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A4" w:rsidRDefault="004A4FA4" w:rsidP="004A4FA4">
      <w:pPr>
        <w:pStyle w:val="Default"/>
      </w:pPr>
    </w:p>
    <w:p w:rsidR="004A4FA4" w:rsidRPr="008937AD" w:rsidRDefault="004A4FA4" w:rsidP="008937AD">
      <w:pPr>
        <w:pStyle w:val="Default"/>
        <w:jc w:val="center"/>
        <w:rPr>
          <w:sz w:val="28"/>
          <w:szCs w:val="28"/>
        </w:rPr>
      </w:pPr>
      <w:r w:rsidRPr="008937AD">
        <w:rPr>
          <w:b/>
          <w:bCs/>
          <w:sz w:val="28"/>
          <w:szCs w:val="28"/>
        </w:rPr>
        <w:t>СПРАВКА</w:t>
      </w:r>
    </w:p>
    <w:p w:rsidR="004A4FA4" w:rsidRPr="008937AD" w:rsidRDefault="004A4FA4" w:rsidP="008937AD">
      <w:pPr>
        <w:pStyle w:val="Default"/>
        <w:jc w:val="center"/>
        <w:rPr>
          <w:b/>
          <w:bCs/>
          <w:sz w:val="28"/>
          <w:szCs w:val="28"/>
        </w:rPr>
      </w:pPr>
      <w:r w:rsidRPr="008937AD">
        <w:rPr>
          <w:b/>
          <w:bCs/>
          <w:sz w:val="28"/>
          <w:szCs w:val="28"/>
        </w:rPr>
        <w:t xml:space="preserve">по итогам участия в муниципальном этапе всероссийской олимпиады школьников в 2020-2021 учебном году МБОУ </w:t>
      </w:r>
      <w:r w:rsidR="001A2B87" w:rsidRPr="008937AD">
        <w:rPr>
          <w:b/>
          <w:bCs/>
          <w:sz w:val="28"/>
          <w:szCs w:val="28"/>
        </w:rPr>
        <w:t>«О</w:t>
      </w:r>
      <w:r w:rsidRPr="008937AD">
        <w:rPr>
          <w:b/>
          <w:bCs/>
          <w:sz w:val="28"/>
          <w:szCs w:val="28"/>
        </w:rPr>
        <w:t xml:space="preserve">ОШ № </w:t>
      </w:r>
      <w:r w:rsidR="001A2B87" w:rsidRPr="008937AD">
        <w:rPr>
          <w:b/>
          <w:bCs/>
          <w:sz w:val="28"/>
          <w:szCs w:val="28"/>
        </w:rPr>
        <w:t xml:space="preserve">1 </w:t>
      </w:r>
      <w:r w:rsidRPr="008937AD">
        <w:rPr>
          <w:b/>
          <w:bCs/>
          <w:sz w:val="28"/>
          <w:szCs w:val="28"/>
        </w:rPr>
        <w:t>с</w:t>
      </w:r>
      <w:proofErr w:type="gramStart"/>
      <w:r w:rsidRPr="008937AD">
        <w:rPr>
          <w:b/>
          <w:bCs/>
          <w:sz w:val="28"/>
          <w:szCs w:val="28"/>
        </w:rPr>
        <w:t>.</w:t>
      </w:r>
      <w:r w:rsidR="001A2B87" w:rsidRPr="008937AD">
        <w:rPr>
          <w:b/>
          <w:bCs/>
          <w:sz w:val="28"/>
          <w:szCs w:val="28"/>
        </w:rPr>
        <w:t>Ч</w:t>
      </w:r>
      <w:proofErr w:type="gramEnd"/>
      <w:r w:rsidR="001A2B87" w:rsidRPr="008937AD">
        <w:rPr>
          <w:b/>
          <w:bCs/>
          <w:sz w:val="28"/>
          <w:szCs w:val="28"/>
        </w:rPr>
        <w:t>ермен</w:t>
      </w:r>
      <w:r w:rsidRPr="008937AD">
        <w:rPr>
          <w:b/>
          <w:bCs/>
          <w:sz w:val="28"/>
          <w:szCs w:val="28"/>
        </w:rPr>
        <w:t>»</w:t>
      </w:r>
    </w:p>
    <w:p w:rsidR="001A2B87" w:rsidRPr="008937AD" w:rsidRDefault="001A2B87" w:rsidP="008937AD">
      <w:pPr>
        <w:pStyle w:val="Default"/>
        <w:jc w:val="center"/>
        <w:rPr>
          <w:sz w:val="28"/>
          <w:szCs w:val="28"/>
        </w:rPr>
      </w:pPr>
    </w:p>
    <w:p w:rsidR="004A4FA4" w:rsidRPr="008937AD" w:rsidRDefault="004A4FA4" w:rsidP="008937A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937AD">
        <w:rPr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РФ от 18.11.2013г, Приказа УО Пригородного района № 176 от 10.11.2020г.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с 16.11.2020г. по 04.12.2020. прошел II (муниципальный) этап всероссийской олимпиады</w:t>
      </w:r>
      <w:proofErr w:type="gramEnd"/>
      <w:r w:rsidRPr="008937AD">
        <w:rPr>
          <w:sz w:val="28"/>
          <w:szCs w:val="28"/>
        </w:rPr>
        <w:t xml:space="preserve"> школьников. </w:t>
      </w:r>
    </w:p>
    <w:p w:rsidR="004A4FA4" w:rsidRPr="008937AD" w:rsidRDefault="004A4FA4" w:rsidP="008937AD">
      <w:pPr>
        <w:pStyle w:val="Default"/>
        <w:ind w:firstLine="708"/>
        <w:jc w:val="both"/>
        <w:rPr>
          <w:sz w:val="28"/>
          <w:szCs w:val="28"/>
        </w:rPr>
      </w:pPr>
      <w:r w:rsidRPr="008937AD">
        <w:rPr>
          <w:sz w:val="28"/>
          <w:szCs w:val="28"/>
        </w:rPr>
        <w:t xml:space="preserve">Во II этапе принимали участие </w:t>
      </w:r>
      <w:proofErr w:type="gramStart"/>
      <w:r w:rsidRPr="008937AD">
        <w:rPr>
          <w:sz w:val="28"/>
          <w:szCs w:val="28"/>
        </w:rPr>
        <w:t>обучающиеся</w:t>
      </w:r>
      <w:proofErr w:type="gramEnd"/>
      <w:r w:rsidRPr="008937AD">
        <w:rPr>
          <w:sz w:val="28"/>
          <w:szCs w:val="28"/>
        </w:rPr>
        <w:t xml:space="preserve"> 7-</w:t>
      </w:r>
      <w:r w:rsidR="001A2B87" w:rsidRPr="008937AD">
        <w:rPr>
          <w:sz w:val="28"/>
          <w:szCs w:val="28"/>
        </w:rPr>
        <w:t>9</w:t>
      </w:r>
      <w:r w:rsidRPr="008937AD">
        <w:rPr>
          <w:sz w:val="28"/>
          <w:szCs w:val="28"/>
        </w:rPr>
        <w:t xml:space="preserve"> классов. </w:t>
      </w:r>
    </w:p>
    <w:p w:rsidR="004A4FA4" w:rsidRPr="008937AD" w:rsidRDefault="004A4FA4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2020-2021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. году общее количество участников на муниципальном этапе олимпиады составляет</w:t>
      </w:r>
      <w:r w:rsidR="001A2B87" w:rsidRPr="008937AD">
        <w:rPr>
          <w:rFonts w:ascii="Times New Roman" w:hAnsi="Times New Roman" w:cs="Times New Roman"/>
          <w:sz w:val="28"/>
          <w:szCs w:val="28"/>
        </w:rPr>
        <w:t xml:space="preserve"> 39</w:t>
      </w:r>
      <w:r w:rsidRPr="008937A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A2B87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№952 от 30.12.20 участниками регионального этапа Всероссийской олимпиады школьников в 2020/2021 учебном году стали следующие учащиеся по следующим предметам:</w:t>
      </w:r>
    </w:p>
    <w:p w:rsidR="001A2B87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Джафаров Сархан-9 класс-информатика;</w:t>
      </w:r>
    </w:p>
    <w:p w:rsidR="001A2B87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Калагов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Артур- 9 класс-информатика.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Выводы: Итоги муниципального этапа олимпиады свидетельствуют о необходимости усиления предварительной подготовки к олимпиаде по многим предметам. В этой связи целесообразнее в процессе преподавания наряду с традиционными методами и формами работы использовать формы и методы работы с одаренными детьми.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1. Руководителям ШМО сделать анализ результатов муниципального этапа олимпиад, выявить проблемы и наметить пути их решения.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2. Учителям-предметникам спланировать систему работы с одаренными детьми.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3. Учитывать необходимость дополнительной подготовки к олимпиадам одарённых детей.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4. Отметить работу учителей, учащиеся которых добились высоких результатов на муниципальном этапе предметных олимпиад </w:t>
      </w:r>
    </w:p>
    <w:p w:rsidR="008937AD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5. Отметить успехи учащихся, ставших победителями и призёрами муниципального и регионального этапа олимпиад. </w:t>
      </w:r>
    </w:p>
    <w:p w:rsidR="001A2B87" w:rsidRPr="008937AD" w:rsidRDefault="001A2B87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6. Подготовку к предметным олимпиадам начинать с начальных классов</w:t>
      </w:r>
    </w:p>
    <w:p w:rsidR="008937AD" w:rsidRPr="008937AD" w:rsidRDefault="008937AD" w:rsidP="0089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по УВР                   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8937AD" w:rsidRPr="008937AD" w:rsidSect="00893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4FA4"/>
    <w:rsid w:val="00194079"/>
    <w:rsid w:val="001A2B87"/>
    <w:rsid w:val="004A4FA4"/>
    <w:rsid w:val="0089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2021-08-22T13:25:00Z</dcterms:created>
  <dcterms:modified xsi:type="dcterms:W3CDTF">2021-08-22T13:54:00Z</dcterms:modified>
</cp:coreProperties>
</file>