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5A" w:rsidRDefault="005A0FFF" w:rsidP="005A0FFF">
      <w:pPr>
        <w:spacing w:after="0"/>
        <w:jc w:val="center"/>
        <w:rPr>
          <w:rFonts w:ascii="Times New Roman" w:hAnsi="Times New Roman"/>
          <w:b/>
        </w:rPr>
      </w:pPr>
      <w:r w:rsidRPr="005A0FFF">
        <w:rPr>
          <w:rFonts w:ascii="Times New Roman" w:hAnsi="Times New Roman"/>
          <w:b/>
        </w:rPr>
        <w:t xml:space="preserve">Аннотации к рабочим учебным программам начального общего образования </w:t>
      </w:r>
    </w:p>
    <w:p w:rsidR="005A0FFF" w:rsidRPr="005A0FFF" w:rsidRDefault="00A3515A" w:rsidP="005A0FF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2015-2016 учебный год</w:t>
      </w:r>
    </w:p>
    <w:p w:rsidR="005A0FFF" w:rsidRDefault="005A0FFF" w:rsidP="005A0FFF">
      <w:pPr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4 класс. Школа России</w:t>
      </w:r>
    </w:p>
    <w:p w:rsidR="005A0FFF" w:rsidRDefault="005A0FFF" w:rsidP="00457DF4">
      <w:pPr>
        <w:spacing w:after="0"/>
        <w:jc w:val="center"/>
        <w:rPr>
          <w:rFonts w:ascii="Times New Roman" w:hAnsi="Times New Roman"/>
          <w:b/>
          <w:i/>
        </w:rPr>
      </w:pPr>
    </w:p>
    <w:p w:rsidR="00F22250" w:rsidRDefault="005A0FFF" w:rsidP="00457DF4">
      <w:pPr>
        <w:spacing w:after="0"/>
        <w:jc w:val="center"/>
        <w:rPr>
          <w:rFonts w:ascii="Times New Roman" w:hAnsi="Times New Roman"/>
          <w:b/>
        </w:rPr>
      </w:pPr>
      <w:r w:rsidRPr="005A0FFF">
        <w:rPr>
          <w:rFonts w:ascii="Times New Roman" w:hAnsi="Times New Roman"/>
          <w:b/>
        </w:rPr>
        <w:t>Математика</w:t>
      </w:r>
    </w:p>
    <w:p w:rsidR="005A0FFF" w:rsidRPr="005A0FFF" w:rsidRDefault="005A0FFF" w:rsidP="00457DF4">
      <w:pPr>
        <w:spacing w:after="0"/>
        <w:jc w:val="center"/>
        <w:rPr>
          <w:rFonts w:ascii="Times New Roman" w:hAnsi="Times New Roman"/>
          <w:b/>
        </w:rPr>
      </w:pPr>
    </w:p>
    <w:p w:rsidR="005D2561" w:rsidRDefault="005D2561" w:rsidP="00457DF4">
      <w:pPr>
        <w:autoSpaceDE w:val="0"/>
        <w:autoSpaceDN w:val="0"/>
        <w:adjustRightInd w:val="0"/>
        <w:spacing w:after="0"/>
        <w:ind w:firstLine="714"/>
        <w:jc w:val="both"/>
        <w:rPr>
          <w:rFonts w:ascii="Times New Roman CYR" w:hAnsi="Times New Roman CYR" w:cs="Times New Roman CYR"/>
          <w:color w:val="000000"/>
          <w:highlight w:val="white"/>
          <w:lang w:eastAsia="ru-RU"/>
        </w:rPr>
      </w:pP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Рабочая программа по математике разработана на основе 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Бельтюковой</w:t>
      </w:r>
      <w:proofErr w:type="spellEnd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, С. И. Волковой, С. В. Степановой </w:t>
      </w:r>
      <w:r w:rsidRPr="00F63FBC">
        <w:rPr>
          <w:color w:val="000000"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Математика</w:t>
      </w:r>
      <w:r w:rsidRPr="00F63FBC">
        <w:rPr>
          <w:color w:val="000000"/>
          <w:highlight w:val="white"/>
          <w:lang w:eastAsia="ru-RU"/>
        </w:rPr>
        <w:t>»</w:t>
      </w:r>
      <w:r>
        <w:rPr>
          <w:color w:val="000000"/>
          <w:highlight w:val="white"/>
          <w:lang w:eastAsia="ru-RU"/>
        </w:rPr>
        <w:t xml:space="preserve"> М., Просвещение</w:t>
      </w:r>
      <w:r w:rsidRPr="00F63FBC">
        <w:rPr>
          <w:color w:val="000000"/>
          <w:highlight w:val="white"/>
          <w:lang w:eastAsia="ru-RU"/>
        </w:rPr>
        <w:t xml:space="preserve"> 2011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г., утвержденной МО РФ </w:t>
      </w:r>
      <w:proofErr w:type="gramStart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в</w:t>
      </w:r>
      <w:proofErr w:type="gramEnd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соответствии</w:t>
      </w:r>
      <w:proofErr w:type="gramEnd"/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 с требованиями Федерального компонента государственного стандарта начального образования.</w:t>
      </w:r>
    </w:p>
    <w:p w:rsidR="005D2561" w:rsidRDefault="005D2561" w:rsidP="005D256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5D2561" w:rsidRDefault="005D2561" w:rsidP="005D25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FF0000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>
        <w:rPr>
          <w:rFonts w:ascii="Times New Roman CYR" w:hAnsi="Times New Roman CYR" w:cs="Times New Roman CYR"/>
          <w:color w:val="000000"/>
          <w:lang w:eastAsia="ru-RU"/>
        </w:rPr>
        <w:t xml:space="preserve">Универсальные математические способы познания </w:t>
      </w:r>
      <w:r>
        <w:rPr>
          <w:rFonts w:ascii="Times New Roman CYR" w:hAnsi="Times New Roman CYR" w:cs="Times New Roman CYR"/>
          <w:lang w:eastAsia="ru-RU"/>
        </w:rPr>
        <w:t xml:space="preserve">способствуют целостному восприятию мира, позволяют выстраивать модели его отдельных процессов и явлений, а также </w:t>
      </w:r>
      <w:r>
        <w:rPr>
          <w:rFonts w:ascii="Times New Roman CYR" w:hAnsi="Times New Roman CYR" w:cs="Times New Roman CYR"/>
          <w:color w:val="000000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5D2561" w:rsidRDefault="005D2561" w:rsidP="005D25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5D2561" w:rsidRPr="005D2561" w:rsidRDefault="005D2561" w:rsidP="005D2561">
      <w:pPr>
        <w:tabs>
          <w:tab w:val="left" w:pos="6080"/>
          <w:tab w:val="left" w:pos="6160"/>
          <w:tab w:val="center" w:pos="758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  <w:lang w:eastAsia="ru-RU"/>
        </w:rPr>
      </w:pPr>
    </w:p>
    <w:p w:rsidR="005D2561" w:rsidRDefault="005D2561" w:rsidP="005D2561">
      <w:pPr>
        <w:numPr>
          <w:ilvl w:val="0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5D2561" w:rsidRDefault="005D2561" w:rsidP="005D2561">
      <w:pPr>
        <w:numPr>
          <w:ilvl w:val="0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D2561" w:rsidRDefault="005D2561" w:rsidP="005D2561">
      <w:pPr>
        <w:numPr>
          <w:ilvl w:val="0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5D2561" w:rsidRDefault="005D2561" w:rsidP="005D2561">
      <w:pPr>
        <w:numPr>
          <w:ilvl w:val="0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умение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5D2561" w:rsidRDefault="005D2561" w:rsidP="005D2561">
      <w:pPr>
        <w:spacing w:after="0"/>
        <w:rPr>
          <w:rFonts w:ascii="Times New Roman" w:hAnsi="Times New Roman"/>
        </w:rPr>
      </w:pPr>
    </w:p>
    <w:p w:rsidR="00457DF4" w:rsidRPr="005A0FFF" w:rsidRDefault="005A0FFF" w:rsidP="00457DF4">
      <w:pPr>
        <w:spacing w:after="0"/>
        <w:jc w:val="center"/>
        <w:rPr>
          <w:rFonts w:ascii="Times New Roman" w:hAnsi="Times New Roman"/>
          <w:b/>
        </w:rPr>
      </w:pPr>
      <w:r w:rsidRPr="005A0FFF">
        <w:rPr>
          <w:rFonts w:ascii="Times New Roman" w:hAnsi="Times New Roman"/>
          <w:b/>
        </w:rPr>
        <w:t>Русский язык</w:t>
      </w:r>
    </w:p>
    <w:p w:rsidR="005A0FFF" w:rsidRDefault="005A0FFF" w:rsidP="00457DF4">
      <w:pPr>
        <w:spacing w:after="0"/>
        <w:jc w:val="center"/>
        <w:rPr>
          <w:rFonts w:ascii="Times New Roman" w:hAnsi="Times New Roman"/>
          <w:b/>
          <w:i/>
        </w:rPr>
      </w:pPr>
    </w:p>
    <w:p w:rsidR="00BE6E34" w:rsidRDefault="00BE6E34" w:rsidP="00BE6E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Рабочая программа по русскому языку  разработана на основе Федерального государственного образовательного стандарта начального общего образования, в соответствии с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Примерными программами по учебным предметам. Начальная школа</w:t>
      </w:r>
      <w:r w:rsidRPr="009E2F38">
        <w:rPr>
          <w:lang w:eastAsia="ru-RU"/>
        </w:rPr>
        <w:t xml:space="preserve">» </w:t>
      </w:r>
      <w:r>
        <w:rPr>
          <w:rFonts w:ascii="Times New Roman CYR" w:hAnsi="Times New Roman CYR" w:cs="Times New Roman CYR"/>
          <w:lang w:eastAsia="ru-RU"/>
        </w:rPr>
        <w:t xml:space="preserve">в 2-х частях, Концепции духовно-нравственного развития и воспитания личности гражданина России,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Планируемыми результатами начального  образования</w:t>
      </w:r>
      <w:r w:rsidRPr="009E2F38">
        <w:rPr>
          <w:lang w:eastAsia="ru-RU"/>
        </w:rPr>
        <w:t xml:space="preserve">» </w:t>
      </w:r>
      <w:r>
        <w:rPr>
          <w:rFonts w:ascii="Times New Roman CYR" w:hAnsi="Times New Roman CYR" w:cs="Times New Roman CYR"/>
          <w:lang w:eastAsia="ru-RU"/>
        </w:rPr>
        <w:t xml:space="preserve">и авторскими рабочими программами В.П. </w:t>
      </w:r>
      <w:proofErr w:type="spellStart"/>
      <w:r>
        <w:rPr>
          <w:rFonts w:ascii="Times New Roman CYR" w:hAnsi="Times New Roman CYR" w:cs="Times New Roman CYR"/>
          <w:lang w:eastAsia="ru-RU"/>
        </w:rPr>
        <w:t>Канакиной</w:t>
      </w:r>
      <w:proofErr w:type="spellEnd"/>
      <w:r>
        <w:rPr>
          <w:rFonts w:ascii="Times New Roman CYR" w:hAnsi="Times New Roman CYR" w:cs="Times New Roman CYR"/>
          <w:lang w:eastAsia="ru-RU"/>
        </w:rPr>
        <w:t xml:space="preserve">, </w:t>
      </w:r>
      <w:r>
        <w:rPr>
          <w:rFonts w:ascii="Times New Roman CYR" w:hAnsi="Times New Roman CYR" w:cs="Times New Roman CYR"/>
          <w:lang w:eastAsia="ru-RU"/>
        </w:rPr>
        <w:lastRenderedPageBreak/>
        <w:t xml:space="preserve">В.Г.Горецкого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Русский язык</w:t>
      </w:r>
      <w:r>
        <w:rPr>
          <w:lang w:eastAsia="ru-RU"/>
        </w:rPr>
        <w:t>» 2011</w:t>
      </w:r>
      <w:r>
        <w:rPr>
          <w:rFonts w:ascii="Times New Roman CYR" w:hAnsi="Times New Roman CYR" w:cs="Times New Roman CYR"/>
          <w:lang w:eastAsia="ru-RU"/>
        </w:rPr>
        <w:t xml:space="preserve">г.,  В.Г.Горецкого курс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Обучение грамоте</w:t>
      </w:r>
      <w:r w:rsidRPr="009E2F38">
        <w:rPr>
          <w:lang w:eastAsia="ru-RU"/>
        </w:rPr>
        <w:t xml:space="preserve">» </w:t>
      </w:r>
      <w:r>
        <w:rPr>
          <w:lang w:eastAsia="ru-RU"/>
        </w:rPr>
        <w:t xml:space="preserve">М., Просвещение </w:t>
      </w:r>
      <w:r w:rsidRPr="009E2F38">
        <w:rPr>
          <w:lang w:eastAsia="ru-RU"/>
        </w:rPr>
        <w:t>2011</w:t>
      </w:r>
      <w:r>
        <w:rPr>
          <w:rFonts w:ascii="Times New Roman CYR" w:hAnsi="Times New Roman CYR" w:cs="Times New Roman CYR"/>
          <w:lang w:eastAsia="ru-RU"/>
        </w:rPr>
        <w:t>г.</w:t>
      </w:r>
    </w:p>
    <w:p w:rsidR="00BE6E34" w:rsidRDefault="00BE6E34" w:rsidP="00BE6E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>Целями</w:t>
      </w:r>
      <w:r>
        <w:rPr>
          <w:rFonts w:ascii="Times New Roman CYR" w:hAnsi="Times New Roman CYR" w:cs="Times New Roman CYR"/>
          <w:lang w:eastAsia="ru-RU"/>
        </w:rPr>
        <w:t xml:space="preserve"> изучения предмета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Русский язык</w:t>
      </w:r>
      <w:r w:rsidRPr="009E2F38">
        <w:rPr>
          <w:lang w:eastAsia="ru-RU"/>
        </w:rPr>
        <w:t xml:space="preserve">» </w:t>
      </w:r>
      <w:r>
        <w:rPr>
          <w:rFonts w:ascii="Times New Roman CYR" w:hAnsi="Times New Roman CYR" w:cs="Times New Roman CYR"/>
          <w:lang w:eastAsia="ru-RU"/>
        </w:rPr>
        <w:t>в начальной школе являются:</w:t>
      </w:r>
    </w:p>
    <w:p w:rsidR="00BE6E34" w:rsidRDefault="00BE6E34" w:rsidP="00BE6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E6E34" w:rsidRDefault="00BE6E34" w:rsidP="00BE6E3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E6E34" w:rsidRPr="009E2F38" w:rsidRDefault="00BE6E34" w:rsidP="00BE6E34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Программа определяет ряд практических </w:t>
      </w:r>
      <w:r>
        <w:rPr>
          <w:rFonts w:ascii="Times New Roman CYR" w:hAnsi="Times New Roman CYR" w:cs="Times New Roman CYR"/>
          <w:b/>
          <w:bCs/>
          <w:lang w:eastAsia="ru-RU"/>
        </w:rPr>
        <w:t>задач</w:t>
      </w:r>
      <w:r>
        <w:rPr>
          <w:rFonts w:ascii="Times New Roman CYR" w:hAnsi="Times New Roman CYR" w:cs="Times New Roman CYR"/>
          <w:lang w:eastAsia="ru-RU"/>
        </w:rPr>
        <w:t xml:space="preserve">, решение которых обеспечит достижение основных целей изучения предмета образовательной области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Филология</w:t>
      </w:r>
      <w:r w:rsidRPr="009E2F38">
        <w:rPr>
          <w:lang w:eastAsia="ru-RU"/>
        </w:rPr>
        <w:t>»:</w:t>
      </w:r>
    </w:p>
    <w:p w:rsidR="00BE6E34" w:rsidRDefault="00BE6E34" w:rsidP="00BE6E3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lang w:eastAsia="ru-RU"/>
        </w:rPr>
      </w:pPr>
      <w:r w:rsidRPr="009E2F38">
        <w:rPr>
          <w:lang w:eastAsia="ru-RU"/>
        </w:rPr>
        <w:t xml:space="preserve">•   </w:t>
      </w:r>
      <w:r>
        <w:rPr>
          <w:rFonts w:ascii="Times New Roman CYR" w:hAnsi="Times New Roman CYR" w:cs="Times New Roman CYR"/>
          <w:lang w:eastAsia="ru-RU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BE6E34" w:rsidRDefault="00BE6E34" w:rsidP="00BE6E3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lang w:eastAsia="ru-RU"/>
        </w:rPr>
      </w:pPr>
      <w:r w:rsidRPr="009E2F38">
        <w:rPr>
          <w:lang w:eastAsia="ru-RU"/>
        </w:rPr>
        <w:t xml:space="preserve">•   </w:t>
      </w:r>
      <w:r>
        <w:rPr>
          <w:rFonts w:ascii="Times New Roman CYR" w:hAnsi="Times New Roman CYR" w:cs="Times New Roman CYR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rPr>
          <w:rFonts w:ascii="Times New Roman CYR" w:hAnsi="Times New Roman CYR" w:cs="Times New Roman CYR"/>
          <w:lang w:eastAsia="ru-RU"/>
        </w:rPr>
        <w:t>морфемике</w:t>
      </w:r>
      <w:proofErr w:type="spellEnd"/>
      <w:r>
        <w:rPr>
          <w:rFonts w:ascii="Times New Roman CYR" w:hAnsi="Times New Roman CYR" w:cs="Times New Roman CYR"/>
          <w:lang w:eastAsia="ru-RU"/>
        </w:rPr>
        <w:t xml:space="preserve"> (состав слова), морфологии и синтаксисе;</w:t>
      </w:r>
    </w:p>
    <w:p w:rsidR="00BE6E34" w:rsidRDefault="00BE6E34" w:rsidP="00BE6E3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lang w:eastAsia="ru-RU"/>
        </w:rPr>
      </w:pPr>
      <w:r w:rsidRPr="009E2F38">
        <w:rPr>
          <w:lang w:eastAsia="ru-RU"/>
        </w:rPr>
        <w:t xml:space="preserve">•   </w:t>
      </w:r>
      <w:r>
        <w:rPr>
          <w:rFonts w:ascii="Times New Roman CYR" w:hAnsi="Times New Roman CYR" w:cs="Times New Roman CYR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BE6E34" w:rsidRDefault="00BE6E34" w:rsidP="00BE6E3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lang w:eastAsia="ru-RU"/>
        </w:rPr>
      </w:pPr>
      <w:r w:rsidRPr="009E2F38">
        <w:rPr>
          <w:lang w:eastAsia="ru-RU"/>
        </w:rPr>
        <w:t xml:space="preserve">•     </w:t>
      </w:r>
      <w:r>
        <w:rPr>
          <w:rFonts w:ascii="Times New Roman CYR" w:hAnsi="Times New Roman CYR" w:cs="Times New Roman CYR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E6E34" w:rsidRDefault="00BE6E34" w:rsidP="00BE6E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Предмет </w:t>
      </w:r>
      <w:r w:rsidRPr="009E2F38">
        <w:rPr>
          <w:lang w:eastAsia="ru-RU"/>
        </w:rPr>
        <w:t>«</w:t>
      </w:r>
      <w:r>
        <w:rPr>
          <w:rFonts w:ascii="Times New Roman CYR" w:hAnsi="Times New Roman CYR" w:cs="Times New Roman CYR"/>
          <w:lang w:eastAsia="ru-RU"/>
        </w:rPr>
        <w:t>Русский язык</w:t>
      </w:r>
      <w:r w:rsidRPr="009E2F38">
        <w:rPr>
          <w:lang w:eastAsia="ru-RU"/>
        </w:rPr>
        <w:t xml:space="preserve">» </w:t>
      </w:r>
      <w:r>
        <w:rPr>
          <w:rFonts w:ascii="Times New Roman CYR" w:hAnsi="Times New Roman CYR" w:cs="Times New Roman CYR"/>
          <w:lang w:eastAsia="ru-RU"/>
        </w:rPr>
        <w:t>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57DF4" w:rsidRDefault="00BE6E34" w:rsidP="00BE6E34">
      <w:pPr>
        <w:spacing w:after="0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BE6E34" w:rsidRDefault="00BE6E34" w:rsidP="00BE6E34">
      <w:pPr>
        <w:spacing w:after="0"/>
        <w:rPr>
          <w:rFonts w:ascii="Times New Roman CYR" w:hAnsi="Times New Roman CYR" w:cs="Times New Roman CYR"/>
          <w:lang w:eastAsia="ru-RU"/>
        </w:rPr>
      </w:pPr>
    </w:p>
    <w:p w:rsidR="00F93ACA" w:rsidRPr="005A0FFF" w:rsidRDefault="005A0FFF" w:rsidP="00F93AC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Литературное чтение</w:t>
      </w:r>
    </w:p>
    <w:p w:rsidR="00BE6E34" w:rsidRDefault="00BE6E34" w:rsidP="00F93ACA">
      <w:pPr>
        <w:spacing w:after="0"/>
        <w:jc w:val="center"/>
        <w:rPr>
          <w:rFonts w:ascii="Times New Roman" w:hAnsi="Times New Roman"/>
        </w:rPr>
      </w:pPr>
    </w:p>
    <w:p w:rsidR="00F93ACA" w:rsidRDefault="00F93ACA" w:rsidP="00F93ACA">
      <w:pPr>
        <w:tabs>
          <w:tab w:val="left" w:pos="77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 xml:space="preserve">Рабочая программа по литературному чтению разработана на основе 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Программы Министерства образования РФ: Начальное общее образование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, 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авторской программы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 Климановой Л.Ф., </w:t>
      </w:r>
      <w:proofErr w:type="spellStart"/>
      <w:r>
        <w:rPr>
          <w:rFonts w:ascii="Times New Roman CYR" w:hAnsi="Times New Roman CYR" w:cs="Times New Roman CYR"/>
          <w:highlight w:val="white"/>
          <w:lang w:eastAsia="ru-RU"/>
        </w:rPr>
        <w:t>Бойкиной</w:t>
      </w:r>
      <w:proofErr w:type="spellEnd"/>
      <w:r>
        <w:rPr>
          <w:rFonts w:ascii="Times New Roman CYR" w:hAnsi="Times New Roman CYR" w:cs="Times New Roman CYR"/>
          <w:highlight w:val="white"/>
          <w:lang w:eastAsia="ru-RU"/>
        </w:rPr>
        <w:t xml:space="preserve"> М.В. </w:t>
      </w:r>
      <w:r w:rsidRPr="00C11192">
        <w:rPr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highlight w:val="white"/>
          <w:lang w:eastAsia="ru-RU"/>
        </w:rPr>
        <w:t>Литературное чтение</w:t>
      </w:r>
      <w:r w:rsidRPr="00C11192">
        <w:rPr>
          <w:highlight w:val="white"/>
          <w:lang w:eastAsia="ru-RU"/>
        </w:rPr>
        <w:t xml:space="preserve">», </w:t>
      </w:r>
      <w:r>
        <w:rPr>
          <w:highlight w:val="white"/>
          <w:lang w:eastAsia="ru-RU"/>
        </w:rPr>
        <w:t>М., Просвещение</w:t>
      </w:r>
      <w:r w:rsidRPr="00C11192">
        <w:rPr>
          <w:highlight w:val="white"/>
          <w:lang w:eastAsia="ru-RU"/>
        </w:rPr>
        <w:t xml:space="preserve">   </w:t>
      </w:r>
      <w:r w:rsidRPr="00C11192">
        <w:rPr>
          <w:color w:val="000000"/>
          <w:highlight w:val="white"/>
          <w:lang w:eastAsia="ru-RU"/>
        </w:rPr>
        <w:t>2011</w:t>
      </w:r>
      <w:r>
        <w:rPr>
          <w:rFonts w:ascii="Times New Roman CYR" w:hAnsi="Times New Roman CYR" w:cs="Times New Roman CYR"/>
          <w:color w:val="000000"/>
          <w:highlight w:val="white"/>
          <w:lang w:eastAsia="ru-RU"/>
        </w:rPr>
        <w:t>г.,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F93ACA" w:rsidRDefault="00F93ACA" w:rsidP="00F93ACA">
      <w:pPr>
        <w:autoSpaceDE w:val="0"/>
        <w:autoSpaceDN w:val="0"/>
        <w:adjustRightInd w:val="0"/>
        <w:spacing w:after="0"/>
        <w:ind w:firstLine="708"/>
        <w:jc w:val="both"/>
        <w:rPr>
          <w:rFonts w:ascii="Arial CYR" w:hAnsi="Arial CYR" w:cs="Arial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 xml:space="preserve">Курс литературного чтения направлен на достижение следующих </w:t>
      </w:r>
      <w:r>
        <w:rPr>
          <w:rFonts w:ascii="Times New Roman CYR" w:hAnsi="Times New Roman CYR" w:cs="Times New Roman CYR"/>
          <w:b/>
          <w:bCs/>
          <w:highlight w:val="white"/>
          <w:lang w:eastAsia="ru-RU"/>
        </w:rPr>
        <w:t>целей:</w:t>
      </w:r>
    </w:p>
    <w:p w:rsidR="00F93ACA" w:rsidRDefault="00F93ACA" w:rsidP="00F93ACA">
      <w:pPr>
        <w:autoSpaceDE w:val="0"/>
        <w:autoSpaceDN w:val="0"/>
        <w:adjustRightInd w:val="0"/>
        <w:spacing w:after="0"/>
        <w:ind w:firstLine="540"/>
        <w:jc w:val="both"/>
        <w:rPr>
          <w:rFonts w:ascii="Arial CYR" w:hAnsi="Arial CYR" w:cs="Arial CYR"/>
          <w:highlight w:val="white"/>
          <w:lang w:eastAsia="ru-RU"/>
        </w:rPr>
      </w:pPr>
      <w:r w:rsidRPr="00C11192">
        <w:rPr>
          <w:highlight w:val="white"/>
          <w:lang w:eastAsia="ru-RU"/>
        </w:rPr>
        <w:t xml:space="preserve">— </w:t>
      </w:r>
      <w:r>
        <w:rPr>
          <w:rFonts w:ascii="Times New Roman CYR" w:hAnsi="Times New Roman CYR" w:cs="Times New Roman CYR"/>
          <w:highlight w:val="white"/>
          <w:lang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F93ACA" w:rsidRDefault="00F93ACA" w:rsidP="00F93ACA">
      <w:pPr>
        <w:autoSpaceDE w:val="0"/>
        <w:autoSpaceDN w:val="0"/>
        <w:adjustRightInd w:val="0"/>
        <w:spacing w:after="0"/>
        <w:ind w:firstLine="540"/>
        <w:jc w:val="both"/>
        <w:rPr>
          <w:rFonts w:ascii="Arial CYR" w:hAnsi="Arial CYR" w:cs="Arial CYR"/>
          <w:highlight w:val="white"/>
          <w:lang w:eastAsia="ru-RU"/>
        </w:rPr>
      </w:pPr>
      <w:r w:rsidRPr="00C11192">
        <w:rPr>
          <w:highlight w:val="white"/>
          <w:lang w:eastAsia="ru-RU"/>
        </w:rPr>
        <w:t xml:space="preserve">— </w:t>
      </w:r>
      <w:r>
        <w:rPr>
          <w:rFonts w:ascii="Times New Roman CYR" w:hAnsi="Times New Roman CYR" w:cs="Times New Roman CYR"/>
          <w:highlight w:val="white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F93ACA" w:rsidRDefault="00F93ACA" w:rsidP="00F93A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 CYR" w:hAnsi="Times New Roman CYR" w:cs="Times New Roman CYR"/>
          <w:lang w:eastAsia="ru-RU"/>
        </w:rPr>
      </w:pPr>
      <w:r w:rsidRPr="00C11192">
        <w:rPr>
          <w:lang w:eastAsia="ru-RU"/>
        </w:rPr>
        <w:lastRenderedPageBreak/>
        <w:t xml:space="preserve">— </w:t>
      </w:r>
      <w:r>
        <w:rPr>
          <w:rFonts w:ascii="Times New Roman CYR" w:hAnsi="Times New Roman CYR" w:cs="Times New Roman CYR"/>
          <w:lang w:eastAsia="ru-RU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 xml:space="preserve">Раздел </w:t>
      </w:r>
      <w:r w:rsidRPr="00C11192">
        <w:rPr>
          <w:b/>
          <w:bCs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b/>
          <w:bCs/>
          <w:highlight w:val="white"/>
          <w:lang w:eastAsia="ru-RU"/>
        </w:rPr>
        <w:t>Круг детского чтения</w:t>
      </w:r>
      <w:r w:rsidRPr="00C11192">
        <w:rPr>
          <w:b/>
          <w:bCs/>
          <w:highlight w:val="white"/>
          <w:lang w:eastAsia="ru-RU"/>
        </w:rPr>
        <w:t xml:space="preserve">» </w:t>
      </w:r>
      <w:r>
        <w:rPr>
          <w:rFonts w:ascii="Times New Roman CYR" w:hAnsi="Times New Roman CYR" w:cs="Times New Roman CYR"/>
          <w:highlight w:val="white"/>
          <w:lang w:eastAsia="ru-RU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 xml:space="preserve">Раздел </w:t>
      </w:r>
      <w:r w:rsidRPr="00C11192">
        <w:rPr>
          <w:b/>
          <w:bCs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b/>
          <w:bCs/>
          <w:highlight w:val="white"/>
          <w:lang w:eastAsia="ru-RU"/>
        </w:rPr>
        <w:t>Виды речевой и читательской деятельности</w:t>
      </w:r>
      <w:r w:rsidRPr="00C11192">
        <w:rPr>
          <w:b/>
          <w:bCs/>
          <w:highlight w:val="white"/>
          <w:lang w:eastAsia="ru-RU"/>
        </w:rPr>
        <w:t xml:space="preserve">» </w:t>
      </w:r>
      <w:r>
        <w:rPr>
          <w:rFonts w:ascii="Times New Roman CYR" w:hAnsi="Times New Roman CYR" w:cs="Times New Roman CYR"/>
          <w:highlight w:val="white"/>
          <w:lang w:eastAsia="ru-RU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i/>
          <w:iCs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 xml:space="preserve">Особое место в программе отводится </w:t>
      </w:r>
      <w:r>
        <w:rPr>
          <w:rFonts w:ascii="Times New Roman CYR" w:hAnsi="Times New Roman CYR" w:cs="Times New Roman CYR"/>
          <w:i/>
          <w:iCs/>
          <w:highlight w:val="white"/>
          <w:lang w:eastAsia="ru-RU"/>
        </w:rPr>
        <w:t xml:space="preserve">работе с текстом художественного произведения. 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>
        <w:rPr>
          <w:rFonts w:ascii="Times New Roman CYR" w:hAnsi="Times New Roman CYR" w:cs="Times New Roman CYR"/>
          <w:highlight w:val="white"/>
          <w:lang w:eastAsia="ru-RU"/>
        </w:rPr>
        <w:t>озаглавливание</w:t>
      </w:r>
      <w:proofErr w:type="spellEnd"/>
      <w:r>
        <w:rPr>
          <w:rFonts w:ascii="Times New Roman CYR" w:hAnsi="Times New Roman CYR" w:cs="Times New Roman CYR"/>
          <w:highlight w:val="white"/>
          <w:lang w:eastAsia="ru-RU"/>
        </w:rPr>
        <w:t xml:space="preserve">, составление плана, различение главной и дополнительной информации текста. 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>При анализе художественного текста на первый план выдвигается художественный образ (без термина). Сравнивая 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 осмысливается как средство создания словесно-художественного образа, через который автор выражает свои мысли и чувства.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>Дети осваивают разные виды пересказов художественного текста: подробный (с использованием образных слов и выражений), выборочный и краткий (передача основных мыслей).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>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</w:r>
    </w:p>
    <w:p w:rsidR="00F93ACA" w:rsidRDefault="00F93ACA" w:rsidP="00F93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highlight w:val="white"/>
          <w:lang w:eastAsia="ru-RU"/>
        </w:rPr>
      </w:pPr>
      <w:r>
        <w:rPr>
          <w:rFonts w:ascii="Times New Roman CYR" w:hAnsi="Times New Roman CYR" w:cs="Times New Roman CYR"/>
          <w:highlight w:val="white"/>
          <w:lang w:eastAsia="ru-RU"/>
        </w:rPr>
        <w:t xml:space="preserve">Раздел </w:t>
      </w:r>
      <w:r w:rsidRPr="00C11192">
        <w:rPr>
          <w:b/>
          <w:bCs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b/>
          <w:bCs/>
          <w:highlight w:val="white"/>
          <w:lang w:eastAsia="ru-RU"/>
        </w:rPr>
        <w:t>Опыт творческой деятельности</w:t>
      </w:r>
      <w:r w:rsidRPr="00C11192">
        <w:rPr>
          <w:b/>
          <w:bCs/>
          <w:highlight w:val="white"/>
          <w:lang w:eastAsia="ru-RU"/>
        </w:rPr>
        <w:t xml:space="preserve">» 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 чтения, развивается умение воссоздавать словесные образы в соответствии с авторским текстом. Учащиеся выбирают произведения (отрывки из них) для чтения по ролям, словесного рисования, </w:t>
      </w:r>
      <w:proofErr w:type="spellStart"/>
      <w:r>
        <w:rPr>
          <w:rFonts w:ascii="Times New Roman CYR" w:hAnsi="Times New Roman CYR" w:cs="Times New Roman CYR"/>
          <w:highlight w:val="white"/>
          <w:lang w:eastAsia="ru-RU"/>
        </w:rPr>
        <w:t>инсценирования</w:t>
      </w:r>
      <w:proofErr w:type="spellEnd"/>
      <w:r>
        <w:rPr>
          <w:rFonts w:ascii="Times New Roman CYR" w:hAnsi="Times New Roman CYR" w:cs="Times New Roman CYR"/>
          <w:highlight w:val="white"/>
          <w:lang w:eastAsia="ru-RU"/>
        </w:rPr>
        <w:t xml:space="preserve"> и декламации, выступают в роли актёров, режиссёров и художников. Они пишут изложения и сочинения, сочиняют стихи и сказки, у них развивается интерес к литературному творчеству писателей, создателей произведений словесного искусства.</w:t>
      </w:r>
    </w:p>
    <w:p w:rsidR="00F93ACA" w:rsidRDefault="00F93ACA" w:rsidP="00F93A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 CYR" w:hAnsi="Times New Roman CYR" w:cs="Times New Roman CYR"/>
          <w:lang w:eastAsia="ru-RU"/>
        </w:rPr>
      </w:pPr>
    </w:p>
    <w:p w:rsidR="00A3515A" w:rsidRPr="00A3515A" w:rsidRDefault="00A3515A" w:rsidP="00A3515A">
      <w:pPr>
        <w:jc w:val="center"/>
        <w:rPr>
          <w:rFonts w:ascii="Times New Roman CYR" w:hAnsi="Times New Roman CYR" w:cs="Times New Roman CYR"/>
          <w:b/>
          <w:highlight w:val="white"/>
          <w:lang w:eastAsia="ru-RU"/>
        </w:rPr>
      </w:pPr>
      <w:r w:rsidRPr="00A3515A">
        <w:rPr>
          <w:rFonts w:ascii="Times New Roman CYR" w:hAnsi="Times New Roman CYR" w:cs="Times New Roman CYR"/>
          <w:b/>
          <w:highlight w:val="white"/>
          <w:lang w:eastAsia="ru-RU"/>
        </w:rPr>
        <w:t>Окружающий мир</w:t>
      </w:r>
    </w:p>
    <w:p w:rsidR="00A3515A" w:rsidRPr="00A3515A" w:rsidRDefault="00A3515A" w:rsidP="00A3515A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Cs/>
          <w:highlight w:val="white"/>
          <w:lang w:eastAsia="ru-RU"/>
        </w:rPr>
      </w:pPr>
      <w:r w:rsidRPr="00A3515A">
        <w:rPr>
          <w:rFonts w:ascii="Times New Roman CYR" w:hAnsi="Times New Roman CYR" w:cs="Times New Roman CYR"/>
          <w:highlight w:val="white"/>
          <w:lang w:eastAsia="ru-RU"/>
        </w:rPr>
        <w:t>Рабочая программа по окружающему миру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А. А. Плешакова «Окружающий мир», утвержденной МО РФ в соответствии с требованиями Федерального компонента государственного стандарта начального образования.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bCs/>
          <w:highlight w:val="white"/>
          <w:lang w:eastAsia="ru-RU"/>
        </w:rPr>
        <w:t xml:space="preserve"> В программе дается распределение учебных часов по  крупным разделам курса, в соответствии с содержанием учебника.</w:t>
      </w:r>
    </w:p>
    <w:p w:rsidR="00A3515A" w:rsidRPr="00A3515A" w:rsidRDefault="00A3515A" w:rsidP="00A3515A">
      <w:pPr>
        <w:pStyle w:val="Style4"/>
        <w:widowControl/>
        <w:spacing w:before="38"/>
        <w:jc w:val="both"/>
        <w:outlineLvl w:val="0"/>
        <w:rPr>
          <w:rFonts w:ascii="Times New Roman CYR" w:eastAsia="Calibri" w:hAnsi="Times New Roman CYR" w:cs="Times New Roman CYR"/>
          <w:sz w:val="22"/>
          <w:szCs w:val="22"/>
          <w:highlight w:val="white"/>
        </w:rPr>
      </w:pPr>
      <w:r w:rsidRPr="00A3515A">
        <w:rPr>
          <w:rFonts w:ascii="Times New Roman CYR" w:eastAsia="Calibri" w:hAnsi="Times New Roman CYR" w:cs="Times New Roman CYR"/>
          <w:sz w:val="22"/>
          <w:szCs w:val="22"/>
          <w:highlight w:val="white"/>
        </w:rPr>
        <w:lastRenderedPageBreak/>
        <w:t xml:space="preserve">Рабочая учебная программа включает в себя  следующие разделы: </w:t>
      </w:r>
      <w:r w:rsidRPr="00A3515A">
        <w:rPr>
          <w:rFonts w:ascii="Times New Roman CYR" w:eastAsia="Calibri" w:hAnsi="Times New Roman CYR" w:cs="Times New Roman CYR"/>
          <w:bCs/>
          <w:sz w:val="22"/>
          <w:szCs w:val="22"/>
          <w:highlight w:val="white"/>
        </w:rPr>
        <w:t>общая характеристика учебного предмета, место в учебном плане,</w:t>
      </w:r>
      <w:r w:rsidRPr="00A3515A">
        <w:rPr>
          <w:rFonts w:ascii="Times New Roman CYR" w:eastAsia="Calibri" w:hAnsi="Times New Roman CYR" w:cs="Times New Roman CYR"/>
          <w:sz w:val="22"/>
          <w:szCs w:val="22"/>
          <w:highlight w:val="white"/>
        </w:rPr>
        <w:t xml:space="preserve"> основные требования к знаниям и умениям обучающихся к концу 3 класса, поурочно - тематическое планирование, характеристику деятельности учащихся, планируемые образовательные  результаты, ведущие формы, методы, средства обучения, оборудование, учебно-методический комплекс.   </w:t>
      </w:r>
    </w:p>
    <w:p w:rsidR="00A3515A" w:rsidRPr="00A3515A" w:rsidRDefault="00A3515A" w:rsidP="00A3515A">
      <w:pPr>
        <w:jc w:val="both"/>
        <w:rPr>
          <w:rFonts w:ascii="Times New Roman CYR" w:hAnsi="Times New Roman CYR" w:cs="Times New Roman CYR"/>
          <w:highlight w:val="white"/>
          <w:lang w:eastAsia="ru-RU"/>
        </w:rPr>
      </w:pPr>
    </w:p>
    <w:p w:rsidR="00A3515A" w:rsidRPr="00A3515A" w:rsidRDefault="00A3515A" w:rsidP="00A3515A">
      <w:pPr>
        <w:jc w:val="center"/>
        <w:rPr>
          <w:rFonts w:ascii="Times New Roman CYR" w:hAnsi="Times New Roman CYR" w:cs="Times New Roman CYR"/>
          <w:b/>
          <w:highlight w:val="white"/>
          <w:lang w:eastAsia="ru-RU"/>
        </w:rPr>
      </w:pPr>
      <w:r w:rsidRPr="00A3515A">
        <w:rPr>
          <w:rFonts w:ascii="Times New Roman CYR" w:hAnsi="Times New Roman CYR" w:cs="Times New Roman CYR"/>
          <w:b/>
          <w:highlight w:val="white"/>
          <w:lang w:eastAsia="ru-RU"/>
        </w:rPr>
        <w:t>ИЗО</w:t>
      </w:r>
    </w:p>
    <w:p w:rsidR="00A3515A" w:rsidRPr="00A3515A" w:rsidRDefault="00A3515A" w:rsidP="00A3515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highlight w:val="white"/>
        </w:rPr>
      </w:pP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         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Рабочая программа по изобразительному искусству составлена в соответствии с основными положениями Федерального 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под редакцией Б.М. </w:t>
      </w:r>
      <w:proofErr w:type="spellStart"/>
      <w:r w:rsidRPr="00A3515A">
        <w:rPr>
          <w:rFonts w:ascii="Times New Roman CYR" w:hAnsi="Times New Roman CYR" w:cs="Times New Roman CYR"/>
          <w:highlight w:val="white"/>
          <w:lang w:eastAsia="ru-RU"/>
        </w:rPr>
        <w:t>Неменского</w:t>
      </w:r>
      <w:proofErr w:type="spellEnd"/>
      <w:r w:rsidRPr="00A3515A">
        <w:rPr>
          <w:rFonts w:ascii="Times New Roman CYR" w:hAnsi="Times New Roman CYR" w:cs="Times New Roman CYR"/>
          <w:highlight w:val="white"/>
          <w:lang w:eastAsia="ru-RU"/>
        </w:rPr>
        <w:t>.  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bCs/>
          <w:highlight w:val="white"/>
          <w:lang w:eastAsia="ru-RU"/>
        </w:rPr>
        <w:t>В программе дается распределение учебных часов по  крупным разделам курса, в соответствии с содержанием учебника.</w:t>
      </w:r>
      <w:r>
        <w:rPr>
          <w:rFonts w:ascii="Times New Roman CYR" w:hAnsi="Times New Roman CYR" w:cs="Times New Roman CYR"/>
          <w:bCs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highlight w:val="white"/>
        </w:rPr>
        <w:t xml:space="preserve">Рабочая учебная программа включает в себя  следующие разделы: </w:t>
      </w:r>
      <w:r w:rsidRPr="00A3515A">
        <w:rPr>
          <w:rFonts w:ascii="Times New Roman CYR" w:hAnsi="Times New Roman CYR" w:cs="Times New Roman CYR"/>
          <w:bCs/>
          <w:highlight w:val="white"/>
        </w:rPr>
        <w:t>общая характеристика учебного предмета, место в учебном плане,</w:t>
      </w:r>
      <w:r w:rsidRPr="00A3515A">
        <w:rPr>
          <w:rFonts w:ascii="Times New Roman CYR" w:hAnsi="Times New Roman CYR" w:cs="Times New Roman CYR"/>
          <w:highlight w:val="white"/>
        </w:rPr>
        <w:t xml:space="preserve"> основные требования к знаниям и умениям обучающихся к концу 4 класса, поурочно - тематическое планирование, характеристику деятельности учащихся, планируемые образовательные  результаты, ведущие формы, методы, средства обучения, оборудование, учебно-методический комплекс.   </w:t>
      </w:r>
    </w:p>
    <w:p w:rsidR="00A3515A" w:rsidRPr="00A3515A" w:rsidRDefault="00A3515A" w:rsidP="00A3515A">
      <w:pPr>
        <w:jc w:val="center"/>
        <w:rPr>
          <w:rFonts w:ascii="Times New Roman CYR" w:hAnsi="Times New Roman CYR" w:cs="Times New Roman CYR"/>
          <w:b/>
          <w:highlight w:val="white"/>
          <w:lang w:eastAsia="ru-RU"/>
        </w:rPr>
      </w:pPr>
      <w:r w:rsidRPr="00A3515A">
        <w:rPr>
          <w:rFonts w:ascii="Times New Roman CYR" w:hAnsi="Times New Roman CYR" w:cs="Times New Roman CYR"/>
          <w:b/>
          <w:highlight w:val="white"/>
          <w:lang w:eastAsia="ru-RU"/>
        </w:rPr>
        <w:t>Технология</w:t>
      </w:r>
    </w:p>
    <w:p w:rsidR="00F93ACA" w:rsidRPr="00A3515A" w:rsidRDefault="00A3515A" w:rsidP="00A3515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highlight w:val="white"/>
          <w:lang w:eastAsia="ru-RU"/>
        </w:rPr>
      </w:pP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          Рабочая программа по технологии  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  <w:r>
        <w:rPr>
          <w:rFonts w:ascii="Times New Roman CYR" w:hAnsi="Times New Roman CYR" w:cs="Times New Roman CYR"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Рабочая программа по технологии  составлена в соответствии с основными положениями Федерального 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Н.И. </w:t>
      </w:r>
      <w:proofErr w:type="spellStart"/>
      <w:r w:rsidRPr="00A3515A">
        <w:rPr>
          <w:rFonts w:ascii="Times New Roman CYR" w:hAnsi="Times New Roman CYR" w:cs="Times New Roman CYR"/>
          <w:highlight w:val="white"/>
          <w:lang w:eastAsia="ru-RU"/>
        </w:rPr>
        <w:t>Роговцевой</w:t>
      </w:r>
      <w:proofErr w:type="spellEnd"/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 и др</w:t>
      </w:r>
      <w:proofErr w:type="gramStart"/>
      <w:r w:rsidRPr="00A3515A">
        <w:rPr>
          <w:rFonts w:ascii="Times New Roman CYR" w:hAnsi="Times New Roman CYR" w:cs="Times New Roman CYR"/>
          <w:highlight w:val="white"/>
          <w:lang w:eastAsia="ru-RU"/>
        </w:rPr>
        <w:t>.</w:t>
      </w:r>
      <w:r w:rsidRPr="00A3515A">
        <w:rPr>
          <w:rFonts w:ascii="Times New Roman CYR" w:hAnsi="Times New Roman CYR" w:cs="Times New Roman CYR"/>
          <w:bCs/>
          <w:highlight w:val="white"/>
          <w:lang w:eastAsia="ru-RU"/>
        </w:rPr>
        <w:t>В</w:t>
      </w:r>
      <w:proofErr w:type="gramEnd"/>
      <w:r w:rsidRPr="00A3515A">
        <w:rPr>
          <w:rFonts w:ascii="Times New Roman CYR" w:hAnsi="Times New Roman CYR" w:cs="Times New Roman CYR"/>
          <w:bCs/>
          <w:highlight w:val="white"/>
          <w:lang w:eastAsia="ru-RU"/>
        </w:rPr>
        <w:t xml:space="preserve"> программе дается распределение учебных часов по  крупным разделам курса, в соответствии с содержанием учебника.</w:t>
      </w:r>
      <w:r>
        <w:rPr>
          <w:rFonts w:ascii="Times New Roman CYR" w:hAnsi="Times New Roman CYR" w:cs="Times New Roman CYR"/>
          <w:bCs/>
          <w:highlight w:val="white"/>
          <w:lang w:eastAsia="ru-RU"/>
        </w:rPr>
        <w:t xml:space="preserve"> </w:t>
      </w: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Рабочая учебная программа включает в себя  следующие разделы: </w:t>
      </w:r>
      <w:r w:rsidRPr="00A3515A">
        <w:rPr>
          <w:rFonts w:ascii="Times New Roman CYR" w:hAnsi="Times New Roman CYR" w:cs="Times New Roman CYR"/>
          <w:bCs/>
          <w:highlight w:val="white"/>
          <w:lang w:eastAsia="ru-RU"/>
        </w:rPr>
        <w:t>общая характеристика учебного предмета, место в учебном плане,</w:t>
      </w: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 основные требования к знаниям и умениям обучающихся к концу </w:t>
      </w:r>
      <w:r w:rsidR="00065659">
        <w:rPr>
          <w:rFonts w:ascii="Times New Roman CYR" w:hAnsi="Times New Roman CYR" w:cs="Times New Roman CYR"/>
          <w:highlight w:val="white"/>
          <w:lang w:eastAsia="ru-RU"/>
        </w:rPr>
        <w:t>4</w:t>
      </w:r>
      <w:r w:rsidRPr="00A3515A">
        <w:rPr>
          <w:rFonts w:ascii="Times New Roman CYR" w:hAnsi="Times New Roman CYR" w:cs="Times New Roman CYR"/>
          <w:highlight w:val="white"/>
          <w:lang w:eastAsia="ru-RU"/>
        </w:rPr>
        <w:t xml:space="preserve"> класса, поурочно - тематическое планирование, характеристику деятельности учащихся, планируемые образовательные  результаты, ведущие формы, методы, средства обучения, оборудование, учебно-методический комплекс.   </w:t>
      </w:r>
    </w:p>
    <w:sectPr w:rsidR="00F93ACA" w:rsidRPr="00A3515A" w:rsidSect="00F2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7A27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5D2561"/>
    <w:rsid w:val="00065659"/>
    <w:rsid w:val="00457DF4"/>
    <w:rsid w:val="00490116"/>
    <w:rsid w:val="005A0FFF"/>
    <w:rsid w:val="005D2561"/>
    <w:rsid w:val="007B5A97"/>
    <w:rsid w:val="00A338CB"/>
    <w:rsid w:val="00A3515A"/>
    <w:rsid w:val="00A61AB9"/>
    <w:rsid w:val="00BD3AB3"/>
    <w:rsid w:val="00BE6E34"/>
    <w:rsid w:val="00F22250"/>
    <w:rsid w:val="00F9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A3515A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18">
    <w:name w:val="Font Style118"/>
    <w:basedOn w:val="a0"/>
    <w:rsid w:val="00A3515A"/>
    <w:rPr>
      <w:rFonts w:ascii="Calibri" w:hAnsi="Calibri" w:cs="Calibri"/>
      <w:b/>
      <w:bCs/>
      <w:sz w:val="24"/>
      <w:szCs w:val="24"/>
    </w:rPr>
  </w:style>
  <w:style w:type="paragraph" w:customStyle="1" w:styleId="Style4">
    <w:name w:val="Style4"/>
    <w:basedOn w:val="a"/>
    <w:rsid w:val="00A351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3">
    <w:name w:val="Font Style123"/>
    <w:basedOn w:val="a0"/>
    <w:rsid w:val="00A3515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">
    <w:name w:val="Font Style12"/>
    <w:basedOn w:val="a0"/>
    <w:rsid w:val="00A3515A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7">
    <w:name w:val="Основной текст (7)"/>
    <w:basedOn w:val="a0"/>
    <w:rsid w:val="00A3515A"/>
    <w:rPr>
      <w:rFonts w:ascii="Century Schoolbook" w:eastAsia="Times New Roman" w:hAnsi="Century Schoolbook" w:cs="Century Schoolbook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chermen</cp:lastModifiedBy>
  <cp:revision>2</cp:revision>
  <dcterms:created xsi:type="dcterms:W3CDTF">2016-02-29T07:22:00Z</dcterms:created>
  <dcterms:modified xsi:type="dcterms:W3CDTF">2016-02-29T07:22:00Z</dcterms:modified>
</cp:coreProperties>
</file>