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6E" w:rsidRDefault="007B348A" w:rsidP="007B348A">
      <w:pPr>
        <w:widowControl/>
        <w:jc w:val="both"/>
        <w:rPr>
          <w:b/>
          <w:sz w:val="24"/>
        </w:rPr>
      </w:pPr>
      <w:r w:rsidRPr="007B348A">
        <w:rPr>
          <w:b/>
          <w:sz w:val="24"/>
        </w:rPr>
        <w:object w:dxaOrig="15312" w:dyaOrig="2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4pt;height:704.4pt" o:ole="">
            <v:imagedata r:id="rId7" o:title=""/>
          </v:shape>
          <o:OLEObject Type="Embed" ProgID="Acrobat.Document.DC" ShapeID="_x0000_i1025" DrawAspect="Content" ObjectID="_1784053516" r:id="rId8"/>
        </w:object>
      </w:r>
    </w:p>
    <w:p w:rsidR="007B348A" w:rsidRDefault="007B348A">
      <w:pPr>
        <w:widowControl/>
        <w:ind w:firstLine="709"/>
        <w:jc w:val="center"/>
        <w:rPr>
          <w:b/>
          <w:sz w:val="24"/>
        </w:rPr>
      </w:pPr>
    </w:p>
    <w:p w:rsidR="007B348A" w:rsidRDefault="007B348A">
      <w:pPr>
        <w:widowControl/>
        <w:ind w:firstLine="709"/>
        <w:jc w:val="center"/>
        <w:rPr>
          <w:b/>
          <w:sz w:val="24"/>
        </w:rPr>
      </w:pPr>
    </w:p>
    <w:p w:rsidR="00875A6E" w:rsidRDefault="00A74C32">
      <w:pPr>
        <w:widowControl/>
        <w:ind w:firstLine="70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РАБОЧАЯ ПРОГРАММА</w:t>
      </w:r>
    </w:p>
    <w:p w:rsidR="00875A6E" w:rsidRDefault="00A74C32">
      <w:pPr>
        <w:widowControl/>
        <w:ind w:firstLine="709"/>
        <w:jc w:val="center"/>
        <w:rPr>
          <w:b/>
          <w:sz w:val="24"/>
        </w:rPr>
      </w:pPr>
      <w:r>
        <w:rPr>
          <w:b/>
          <w:sz w:val="24"/>
        </w:rPr>
        <w:t>по курсу внеурочной деятельности «Практическая биология»</w:t>
      </w:r>
    </w:p>
    <w:p w:rsidR="00875A6E" w:rsidRDefault="00A74C32">
      <w:pPr>
        <w:widowControl/>
        <w:ind w:firstLine="709"/>
        <w:jc w:val="center"/>
        <w:rPr>
          <w:b/>
          <w:sz w:val="24"/>
        </w:rPr>
      </w:pPr>
      <w:r>
        <w:rPr>
          <w:b/>
          <w:sz w:val="24"/>
        </w:rPr>
        <w:t>9 класс</w:t>
      </w:r>
    </w:p>
    <w:p w:rsidR="00875A6E" w:rsidRDefault="00A74C32">
      <w:pPr>
        <w:widowControl/>
        <w:ind w:firstLine="709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z w:val="24"/>
        </w:rPr>
        <w:t>рок реализации программы – 1 год</w:t>
      </w:r>
    </w:p>
    <w:p w:rsidR="00875A6E" w:rsidRDefault="00A74C32">
      <w:pPr>
        <w:widowControl/>
        <w:ind w:firstLine="709"/>
        <w:jc w:val="center"/>
        <w:rPr>
          <w:b/>
          <w:sz w:val="24"/>
        </w:rPr>
      </w:pPr>
      <w:r>
        <w:rPr>
          <w:b/>
          <w:sz w:val="24"/>
        </w:rPr>
        <w:t>2024-2025 учебный год</w:t>
      </w:r>
    </w:p>
    <w:p w:rsidR="00875A6E" w:rsidRDefault="00875A6E">
      <w:pPr>
        <w:widowControl/>
        <w:ind w:firstLine="709"/>
        <w:jc w:val="center"/>
        <w:rPr>
          <w:b/>
          <w:sz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8150"/>
        <w:gridCol w:w="1105"/>
      </w:tblGrid>
      <w:tr w:rsidR="00875A6E">
        <w:tc>
          <w:tcPr>
            <w:tcW w:w="551" w:type="dxa"/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0" w:type="dxa"/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Планируемые предметные результаты освоения учебного предмета</w:t>
            </w:r>
          </w:p>
        </w:tc>
        <w:tc>
          <w:tcPr>
            <w:tcW w:w="1105" w:type="dxa"/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стр. 1</w:t>
            </w:r>
          </w:p>
        </w:tc>
      </w:tr>
      <w:tr w:rsidR="00875A6E">
        <w:tc>
          <w:tcPr>
            <w:tcW w:w="551" w:type="dxa"/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0" w:type="dxa"/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Содержание учебного предмета</w:t>
            </w:r>
          </w:p>
        </w:tc>
        <w:tc>
          <w:tcPr>
            <w:tcW w:w="1105" w:type="dxa"/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стр. 2</w:t>
            </w:r>
          </w:p>
        </w:tc>
      </w:tr>
      <w:tr w:rsidR="00875A6E">
        <w:tc>
          <w:tcPr>
            <w:tcW w:w="551" w:type="dxa"/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0" w:type="dxa"/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 xml:space="preserve">Тематическое планирование с указанием количества часов, отводимых на освоение каждой темы </w:t>
            </w:r>
          </w:p>
        </w:tc>
        <w:tc>
          <w:tcPr>
            <w:tcW w:w="1105" w:type="dxa"/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стр. 3</w:t>
            </w:r>
          </w:p>
        </w:tc>
      </w:tr>
    </w:tbl>
    <w:p w:rsidR="00875A6E" w:rsidRDefault="00875A6E">
      <w:pPr>
        <w:rPr>
          <w:b/>
          <w:sz w:val="24"/>
        </w:rPr>
      </w:pPr>
    </w:p>
    <w:p w:rsidR="00875A6E" w:rsidRDefault="00A74C32">
      <w:pPr>
        <w:rPr>
          <w:b/>
          <w:sz w:val="24"/>
        </w:rPr>
      </w:pPr>
      <w:r>
        <w:rPr>
          <w:b/>
          <w:sz w:val="24"/>
        </w:rPr>
        <w:t>Планируемые результаты освоения курса</w:t>
      </w:r>
    </w:p>
    <w:p w:rsidR="00875A6E" w:rsidRDefault="00875A6E">
      <w:pPr>
        <w:rPr>
          <w:b/>
          <w:sz w:val="24"/>
        </w:rPr>
      </w:pPr>
    </w:p>
    <w:p w:rsidR="00875A6E" w:rsidRDefault="00A74C32">
      <w:pPr>
        <w:pStyle w:val="a9"/>
        <w:ind w:firstLine="426"/>
        <w:jc w:val="both"/>
      </w:pPr>
      <w:r>
        <w:rPr>
          <w:b/>
        </w:rPr>
        <w:t>Предметные результаты:</w:t>
      </w:r>
    </w:p>
    <w:p w:rsidR="00875A6E" w:rsidRDefault="00A74C32">
      <w:pPr>
        <w:ind w:left="897" w:right="119"/>
        <w:jc w:val="both"/>
        <w:rPr>
          <w:b/>
          <w:sz w:val="24"/>
        </w:rPr>
      </w:pPr>
      <w:r>
        <w:rPr>
          <w:b/>
          <w:sz w:val="24"/>
        </w:rPr>
        <w:t>В результате изучения курса обучающиеся должны знать:</w:t>
      </w:r>
    </w:p>
    <w:p w:rsidR="00875A6E" w:rsidRDefault="00A74C32">
      <w:pPr>
        <w:pStyle w:val="ac"/>
        <w:numPr>
          <w:ilvl w:val="0"/>
          <w:numId w:val="1"/>
        </w:numPr>
        <w:tabs>
          <w:tab w:val="left" w:pos="410"/>
        </w:tabs>
        <w:spacing w:before="46"/>
        <w:jc w:val="both"/>
        <w:rPr>
          <w:sz w:val="24"/>
        </w:rPr>
      </w:pPr>
      <w:r>
        <w:rPr>
          <w:sz w:val="24"/>
        </w:rPr>
        <w:t xml:space="preserve">. Особенности строения клеток прокариот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эукариот.</w:t>
      </w:r>
    </w:p>
    <w:p w:rsidR="00875A6E" w:rsidRDefault="00A74C32">
      <w:pPr>
        <w:pStyle w:val="ac"/>
        <w:numPr>
          <w:ilvl w:val="0"/>
          <w:numId w:val="1"/>
        </w:numPr>
        <w:tabs>
          <w:tab w:val="left" w:pos="410"/>
        </w:tabs>
        <w:jc w:val="both"/>
        <w:rPr>
          <w:sz w:val="24"/>
        </w:rPr>
      </w:pPr>
      <w:r>
        <w:rPr>
          <w:sz w:val="24"/>
        </w:rPr>
        <w:t>. Свойства и функции основных неорганических и органических веществ в</w:t>
      </w:r>
      <w:r>
        <w:rPr>
          <w:spacing w:val="-28"/>
          <w:sz w:val="24"/>
        </w:rPr>
        <w:t xml:space="preserve"> </w:t>
      </w:r>
      <w:r>
        <w:rPr>
          <w:sz w:val="24"/>
        </w:rPr>
        <w:t>клетке</w:t>
      </w:r>
    </w:p>
    <w:p w:rsidR="00875A6E" w:rsidRDefault="00A74C32">
      <w:pPr>
        <w:pStyle w:val="ac"/>
        <w:numPr>
          <w:ilvl w:val="0"/>
          <w:numId w:val="2"/>
        </w:numPr>
        <w:tabs>
          <w:tab w:val="left" w:pos="537"/>
        </w:tabs>
        <w:ind w:left="229" w:right="545" w:firstLine="0"/>
        <w:jc w:val="both"/>
        <w:rPr>
          <w:sz w:val="24"/>
        </w:rPr>
      </w:pPr>
      <w:r>
        <w:rPr>
          <w:sz w:val="24"/>
        </w:rPr>
        <w:t>Сущность энергетического и пластического обмена веществ и энергии(на примере фотосинтеза, биосинтеза белков, энергетического обмена</w:t>
      </w:r>
      <w:r>
        <w:rPr>
          <w:spacing w:val="-20"/>
          <w:sz w:val="24"/>
        </w:rPr>
        <w:t xml:space="preserve"> </w:t>
      </w:r>
      <w:r>
        <w:rPr>
          <w:sz w:val="24"/>
        </w:rPr>
        <w:t>углеводов).</w:t>
      </w:r>
    </w:p>
    <w:p w:rsidR="00875A6E" w:rsidRDefault="00A74C32">
      <w:pPr>
        <w:pStyle w:val="ae"/>
        <w:ind w:left="229"/>
        <w:jc w:val="both"/>
      </w:pPr>
      <w:r>
        <w:t>4 . Механизм и значение</w:t>
      </w:r>
      <w:r>
        <w:t xml:space="preserve"> митоза, мейоза, оплодотворения.</w:t>
      </w:r>
    </w:p>
    <w:p w:rsidR="00875A6E" w:rsidRDefault="00A74C32">
      <w:pPr>
        <w:pStyle w:val="ac"/>
        <w:numPr>
          <w:ilvl w:val="0"/>
          <w:numId w:val="3"/>
        </w:numPr>
        <w:tabs>
          <w:tab w:val="left" w:pos="470"/>
        </w:tabs>
        <w:ind w:left="0" w:firstLine="0"/>
        <w:jc w:val="both"/>
        <w:rPr>
          <w:sz w:val="24"/>
        </w:rPr>
      </w:pPr>
      <w:r>
        <w:rPr>
          <w:sz w:val="24"/>
        </w:rPr>
        <w:t>Закономерности индивидуального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развития.</w:t>
      </w:r>
    </w:p>
    <w:p w:rsidR="00875A6E" w:rsidRDefault="00A74C32">
      <w:pPr>
        <w:pStyle w:val="ac"/>
        <w:numPr>
          <w:ilvl w:val="0"/>
          <w:numId w:val="3"/>
        </w:numPr>
        <w:tabs>
          <w:tab w:val="left" w:pos="470"/>
        </w:tabs>
        <w:ind w:left="469" w:firstLine="0"/>
        <w:jc w:val="both"/>
        <w:rPr>
          <w:sz w:val="24"/>
        </w:rPr>
      </w:pPr>
      <w:r>
        <w:rPr>
          <w:sz w:val="24"/>
        </w:rPr>
        <w:t>Типы скрещиваний, законы наследования и их цитологическое</w:t>
      </w:r>
      <w:r>
        <w:rPr>
          <w:spacing w:val="-28"/>
          <w:sz w:val="24"/>
        </w:rPr>
        <w:t xml:space="preserve"> </w:t>
      </w:r>
      <w:r>
        <w:rPr>
          <w:sz w:val="24"/>
        </w:rPr>
        <w:t>обоснование.</w:t>
      </w:r>
    </w:p>
    <w:p w:rsidR="00875A6E" w:rsidRDefault="00A74C32">
      <w:pPr>
        <w:pStyle w:val="ac"/>
        <w:numPr>
          <w:ilvl w:val="0"/>
          <w:numId w:val="3"/>
        </w:numPr>
        <w:tabs>
          <w:tab w:val="left" w:pos="470"/>
        </w:tabs>
        <w:ind w:left="469" w:firstLine="0"/>
        <w:jc w:val="both"/>
        <w:rPr>
          <w:sz w:val="24"/>
        </w:rPr>
      </w:pPr>
      <w:r>
        <w:rPr>
          <w:sz w:val="24"/>
        </w:rPr>
        <w:t>Хромосомную теорию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наследственности.</w:t>
      </w:r>
    </w:p>
    <w:p w:rsidR="00875A6E" w:rsidRDefault="00A74C32">
      <w:pPr>
        <w:pStyle w:val="ac"/>
        <w:numPr>
          <w:ilvl w:val="0"/>
          <w:numId w:val="3"/>
        </w:numPr>
        <w:tabs>
          <w:tab w:val="left" w:pos="544"/>
        </w:tabs>
        <w:ind w:left="0" w:right="538" w:firstLine="0"/>
        <w:jc w:val="both"/>
        <w:rPr>
          <w:sz w:val="24"/>
        </w:rPr>
      </w:pPr>
      <w:r>
        <w:rPr>
          <w:sz w:val="24"/>
        </w:rPr>
        <w:t>Причины модификационной, мутационной, комбинативной изменчивости; значение</w:t>
      </w:r>
      <w:r>
        <w:rPr>
          <w:sz w:val="24"/>
        </w:rPr>
        <w:t xml:space="preserve"> мутаций для эволюции и</w:t>
      </w:r>
      <w:r>
        <w:rPr>
          <w:spacing w:val="-11"/>
          <w:sz w:val="24"/>
        </w:rPr>
        <w:t xml:space="preserve"> </w:t>
      </w:r>
      <w:r>
        <w:rPr>
          <w:sz w:val="24"/>
        </w:rPr>
        <w:t>селекции.</w:t>
      </w:r>
    </w:p>
    <w:p w:rsidR="00875A6E" w:rsidRDefault="00875A6E">
      <w:pPr>
        <w:pStyle w:val="ae"/>
        <w:spacing w:before="4"/>
        <w:ind w:left="0"/>
        <w:jc w:val="both"/>
      </w:pPr>
    </w:p>
    <w:p w:rsidR="00875A6E" w:rsidRDefault="00A74C32">
      <w:pPr>
        <w:pStyle w:val="10"/>
        <w:ind w:left="613" w:right="925"/>
        <w:jc w:val="both"/>
      </w:pPr>
      <w:r>
        <w:t>В результате изучения курса обучающиеся должны уметь:</w:t>
      </w:r>
    </w:p>
    <w:p w:rsidR="00875A6E" w:rsidRDefault="00A74C32">
      <w:pPr>
        <w:pStyle w:val="ac"/>
        <w:numPr>
          <w:ilvl w:val="0"/>
          <w:numId w:val="4"/>
        </w:numPr>
        <w:tabs>
          <w:tab w:val="left" w:pos="475"/>
        </w:tabs>
        <w:ind w:left="0" w:right="539" w:firstLine="0"/>
        <w:jc w:val="both"/>
        <w:rPr>
          <w:sz w:val="24"/>
        </w:rPr>
      </w:pPr>
      <w:r>
        <w:rPr>
          <w:sz w:val="24"/>
        </w:rPr>
        <w:t xml:space="preserve">.Использовать биологические знания для доказательства единства живой природы, диалектического характера биологических явлений, всеобщего характера взаимосвязей в </w:t>
      </w:r>
      <w:r>
        <w:rPr>
          <w:sz w:val="24"/>
        </w:rPr>
        <w:t>природе.</w:t>
      </w:r>
    </w:p>
    <w:p w:rsidR="00875A6E" w:rsidRDefault="00A74C32">
      <w:pPr>
        <w:pStyle w:val="ac"/>
        <w:numPr>
          <w:ilvl w:val="0"/>
          <w:numId w:val="4"/>
        </w:numPr>
        <w:tabs>
          <w:tab w:val="left" w:pos="508"/>
        </w:tabs>
        <w:ind w:left="0" w:right="537" w:firstLine="0"/>
        <w:jc w:val="both"/>
        <w:rPr>
          <w:sz w:val="24"/>
        </w:rPr>
      </w:pPr>
      <w:r>
        <w:rPr>
          <w:sz w:val="24"/>
        </w:rPr>
        <w:t>.Обосновывать вред курения, употребления наркотических веществ и алкоголя с позиций генетики и учения об</w:t>
      </w:r>
      <w:r>
        <w:rPr>
          <w:spacing w:val="-15"/>
          <w:sz w:val="24"/>
        </w:rPr>
        <w:t xml:space="preserve"> </w:t>
      </w:r>
      <w:r>
        <w:rPr>
          <w:sz w:val="24"/>
        </w:rPr>
        <w:t>онтогенезе.</w:t>
      </w:r>
    </w:p>
    <w:p w:rsidR="00875A6E" w:rsidRDefault="00A74C32">
      <w:pPr>
        <w:pStyle w:val="ac"/>
        <w:numPr>
          <w:ilvl w:val="0"/>
          <w:numId w:val="4"/>
        </w:numPr>
        <w:tabs>
          <w:tab w:val="left" w:pos="453"/>
        </w:tabs>
        <w:ind w:left="0" w:right="537" w:firstLine="0"/>
        <w:jc w:val="both"/>
        <w:rPr>
          <w:sz w:val="24"/>
        </w:rPr>
      </w:pPr>
      <w:r>
        <w:rPr>
          <w:sz w:val="24"/>
        </w:rPr>
        <w:t>.Сравнивать разные типы деления клетки, исходные формы организма с потомством, виды изменчивости, 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селекции.</w:t>
      </w:r>
    </w:p>
    <w:p w:rsidR="00875A6E" w:rsidRDefault="00A74C32">
      <w:pPr>
        <w:pStyle w:val="ac"/>
        <w:numPr>
          <w:ilvl w:val="0"/>
          <w:numId w:val="4"/>
        </w:numPr>
        <w:tabs>
          <w:tab w:val="left" w:pos="434"/>
        </w:tabs>
        <w:ind w:left="0" w:right="539" w:firstLine="0"/>
        <w:jc w:val="both"/>
        <w:rPr>
          <w:sz w:val="24"/>
        </w:rPr>
      </w:pPr>
      <w:r>
        <w:rPr>
          <w:sz w:val="24"/>
        </w:rPr>
        <w:t xml:space="preserve">.Применять </w:t>
      </w:r>
      <w:r>
        <w:rPr>
          <w:sz w:val="24"/>
        </w:rPr>
        <w:t>знания о клетке, размножении, онтогенезе, закономерностях наследования, селекции для обоснования мероприятий по охране природы, оценки последствий деятельности человека на природу, приемов выращивания и выведения сортов растений и пород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875A6E" w:rsidRDefault="00A74C32">
      <w:pPr>
        <w:pStyle w:val="ac"/>
        <w:numPr>
          <w:ilvl w:val="0"/>
          <w:numId w:val="4"/>
        </w:numPr>
        <w:tabs>
          <w:tab w:val="left" w:pos="410"/>
        </w:tabs>
        <w:ind w:left="0" w:right="4602" w:firstLine="0"/>
        <w:jc w:val="both"/>
        <w:rPr>
          <w:sz w:val="24"/>
        </w:rPr>
      </w:pPr>
      <w:r>
        <w:rPr>
          <w:sz w:val="24"/>
        </w:rPr>
        <w:t>.Составля</w:t>
      </w:r>
      <w:r>
        <w:rPr>
          <w:sz w:val="24"/>
        </w:rPr>
        <w:t>ть и анализировать родословные 6.Решать цитологические и генетические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задачи.</w:t>
      </w:r>
    </w:p>
    <w:p w:rsidR="00875A6E" w:rsidRDefault="00A74C32">
      <w:pPr>
        <w:pStyle w:val="ae"/>
        <w:ind w:left="229"/>
        <w:jc w:val="both"/>
      </w:pPr>
      <w:r>
        <w:t>7.Пользоваться микроскопом, готовить и рассматривать микропрепараты.</w:t>
      </w:r>
    </w:p>
    <w:p w:rsidR="00875A6E" w:rsidRDefault="00A74C32">
      <w:pPr>
        <w:pStyle w:val="ae"/>
        <w:ind w:left="229" w:right="539"/>
        <w:jc w:val="both"/>
      </w:pPr>
      <w:r>
        <w:t>8.Планировать эксперимент, вести наблюдения, работать с литературой, оформлять исследовательский проект, гото</w:t>
      </w:r>
      <w:r>
        <w:t>вить тезисы защиты проекта и защищать проект перед аудиторией.</w:t>
      </w:r>
    </w:p>
    <w:p w:rsidR="00875A6E" w:rsidRDefault="00A74C32">
      <w:pPr>
        <w:pStyle w:val="10"/>
        <w:spacing w:line="274" w:lineRule="exact"/>
        <w:ind w:left="151" w:right="163"/>
        <w:jc w:val="both"/>
      </w:pPr>
      <w:r>
        <w:t>Содержание учебного курса</w:t>
      </w:r>
    </w:p>
    <w:p w:rsidR="00875A6E" w:rsidRDefault="00875A6E">
      <w:pPr>
        <w:pStyle w:val="ae"/>
        <w:ind w:left="151" w:right="163"/>
        <w:jc w:val="both"/>
      </w:pPr>
    </w:p>
    <w:p w:rsidR="00875A6E" w:rsidRDefault="00A74C32">
      <w:pPr>
        <w:pStyle w:val="ae"/>
        <w:ind w:left="151" w:right="163"/>
        <w:jc w:val="both"/>
        <w:rPr>
          <w:b/>
        </w:rPr>
      </w:pPr>
      <w:r>
        <w:rPr>
          <w:b/>
        </w:rPr>
        <w:t>Раздел 1.Цитология 14час</w:t>
      </w:r>
    </w:p>
    <w:p w:rsidR="00875A6E" w:rsidRDefault="00A74C32">
      <w:pPr>
        <w:ind w:left="109" w:right="123" w:firstLine="708"/>
        <w:jc w:val="both"/>
        <w:rPr>
          <w:i/>
          <w:sz w:val="24"/>
        </w:rPr>
      </w:pPr>
      <w:r>
        <w:rPr>
          <w:sz w:val="24"/>
        </w:rPr>
        <w:t xml:space="preserve">Значение биологии для медицины, сельского хозяйства, промышленности, для </w:t>
      </w:r>
      <w:r>
        <w:rPr>
          <w:sz w:val="24"/>
        </w:rPr>
        <w:lastRenderedPageBreak/>
        <w:t>познания и охраны природы</w:t>
      </w:r>
      <w:r>
        <w:rPr>
          <w:i/>
          <w:sz w:val="24"/>
        </w:rPr>
        <w:t>. Развитие биологии в СО.</w:t>
      </w:r>
    </w:p>
    <w:p w:rsidR="00875A6E" w:rsidRDefault="00A74C32">
      <w:pPr>
        <w:ind w:left="109" w:right="117" w:firstLine="708"/>
        <w:jc w:val="both"/>
        <w:rPr>
          <w:i/>
          <w:sz w:val="24"/>
        </w:rPr>
      </w:pPr>
      <w:r>
        <w:rPr>
          <w:sz w:val="24"/>
        </w:rPr>
        <w:t xml:space="preserve">Клеточная теория. Современные методы исследования клетки. </w:t>
      </w:r>
      <w:r>
        <w:rPr>
          <w:i/>
          <w:sz w:val="24"/>
        </w:rPr>
        <w:t>Достижения цитологии в СО.</w:t>
      </w:r>
    </w:p>
    <w:p w:rsidR="00875A6E" w:rsidRDefault="00A74C32">
      <w:pPr>
        <w:pStyle w:val="ae"/>
        <w:ind w:right="124"/>
        <w:jc w:val="both"/>
      </w:pPr>
      <w:r>
        <w:t xml:space="preserve">Клеточные мембраны. Транспорт веществ через мембрану. Лабораторная работа. Плазмолиз и деплазмолиз в клетках эпидермиса лука. Мембранные органоиды клетки. </w:t>
      </w:r>
      <w:r>
        <w:rPr>
          <w:i/>
        </w:rPr>
        <w:t>Цитологические и</w:t>
      </w:r>
      <w:r>
        <w:rPr>
          <w:i/>
        </w:rPr>
        <w:t>сследования на Урале.</w:t>
      </w:r>
      <w:r>
        <w:t xml:space="preserve"> Лабораторная работа. Изучение строения растительной, животной и грибной клеток под микроскопом.</w:t>
      </w:r>
    </w:p>
    <w:p w:rsidR="00875A6E" w:rsidRDefault="00A74C32">
      <w:pPr>
        <w:ind w:left="109" w:right="117" w:firstLine="708"/>
        <w:jc w:val="both"/>
        <w:rPr>
          <w:sz w:val="24"/>
        </w:rPr>
      </w:pPr>
      <w:r>
        <w:rPr>
          <w:sz w:val="24"/>
        </w:rPr>
        <w:t>Ферменты, их роль в процессах жизнедеятельности</w:t>
      </w:r>
      <w:r>
        <w:rPr>
          <w:i/>
          <w:sz w:val="24"/>
        </w:rPr>
        <w:t xml:space="preserve">. Коммерческое использование ферментов в промышленности и медицине. </w:t>
      </w:r>
      <w:r>
        <w:rPr>
          <w:sz w:val="24"/>
        </w:rPr>
        <w:t>Лабораторная работа. Ра</w:t>
      </w:r>
      <w:r>
        <w:rPr>
          <w:sz w:val="24"/>
        </w:rPr>
        <w:t>сщепление пероксида водорода с помощью ферментов, содержащихся в клетке.</w:t>
      </w:r>
    </w:p>
    <w:p w:rsidR="00875A6E" w:rsidRDefault="00A74C32">
      <w:pPr>
        <w:ind w:left="109" w:right="122" w:firstLine="708"/>
        <w:jc w:val="both"/>
        <w:rPr>
          <w:i/>
          <w:sz w:val="24"/>
        </w:rPr>
      </w:pPr>
      <w:r>
        <w:rPr>
          <w:sz w:val="24"/>
        </w:rPr>
        <w:t xml:space="preserve">Генетическая роль нуклеиновых кислот. Матричные процессы в клетке. Неклеточные формы жизни. Вирусы. Вирус СПИДа. </w:t>
      </w:r>
      <w:r>
        <w:rPr>
          <w:i/>
          <w:sz w:val="24"/>
        </w:rPr>
        <w:t>Современные исследования в области вирусологии на Урале.</w:t>
      </w:r>
    </w:p>
    <w:p w:rsidR="00875A6E" w:rsidRDefault="00A74C32">
      <w:pPr>
        <w:pStyle w:val="ae"/>
        <w:ind w:right="124"/>
        <w:jc w:val="both"/>
      </w:pPr>
      <w:r>
        <w:t xml:space="preserve">Лабораторная </w:t>
      </w:r>
      <w:r>
        <w:t>работа 1. Изучение строения растительной, животной и грибной клеток под микроскопом.</w:t>
      </w:r>
    </w:p>
    <w:p w:rsidR="00875A6E" w:rsidRDefault="00A74C32">
      <w:pPr>
        <w:pStyle w:val="ae"/>
        <w:jc w:val="both"/>
      </w:pPr>
      <w:r>
        <w:t>Лабораторная работа 2. Плазмолиз и деплазмолиз в клетках эпидермиса лука.</w:t>
      </w:r>
    </w:p>
    <w:p w:rsidR="00875A6E" w:rsidRDefault="00A74C32">
      <w:pPr>
        <w:pStyle w:val="ae"/>
        <w:ind w:right="120"/>
        <w:jc w:val="both"/>
      </w:pPr>
      <w:r>
        <w:t>Лабораторная работа 3. Расщепление пероксида водорода с помощью ферментов, содержащихся в клетке.</w:t>
      </w:r>
    </w:p>
    <w:p w:rsidR="00875A6E" w:rsidRDefault="00A74C32">
      <w:pPr>
        <w:pStyle w:val="ae"/>
        <w:ind w:right="119"/>
        <w:rPr>
          <w:b/>
        </w:rPr>
      </w:pPr>
      <w:r>
        <w:rPr>
          <w:b/>
        </w:rPr>
        <w:t>Раздел 2.Биология развития. 4 часа</w:t>
      </w:r>
    </w:p>
    <w:p w:rsidR="00875A6E" w:rsidRDefault="00A74C32">
      <w:pPr>
        <w:ind w:left="109" w:right="119" w:firstLine="708"/>
        <w:jc w:val="both"/>
        <w:rPr>
          <w:i/>
          <w:sz w:val="24"/>
        </w:rPr>
      </w:pPr>
      <w:r>
        <w:rPr>
          <w:sz w:val="24"/>
        </w:rPr>
        <w:t xml:space="preserve">Митоз. Лабораторная работа . Наблюдение митоза в корешке лука под микроскопом. Амитоз. </w:t>
      </w:r>
      <w:r>
        <w:rPr>
          <w:i/>
          <w:sz w:val="24"/>
        </w:rPr>
        <w:t xml:space="preserve">Нарушения митоза.  </w:t>
      </w:r>
      <w:r>
        <w:rPr>
          <w:sz w:val="24"/>
        </w:rPr>
        <w:t xml:space="preserve">Мейоз. </w:t>
      </w:r>
      <w:r>
        <w:rPr>
          <w:i/>
          <w:sz w:val="24"/>
        </w:rPr>
        <w:t>Нарушения мейоза.</w:t>
      </w:r>
    </w:p>
    <w:p w:rsidR="00875A6E" w:rsidRDefault="00A74C32">
      <w:pPr>
        <w:ind w:left="109" w:right="119" w:firstLine="708"/>
        <w:jc w:val="both"/>
        <w:rPr>
          <w:i/>
          <w:sz w:val="24"/>
        </w:rPr>
      </w:pPr>
      <w:r>
        <w:rPr>
          <w:sz w:val="24"/>
        </w:rPr>
        <w:t xml:space="preserve">Индивидуальное развитие. Лабораторная работа . Изучение строения гамет и гаметогенеза. </w:t>
      </w:r>
      <w:r>
        <w:rPr>
          <w:i/>
          <w:sz w:val="24"/>
        </w:rPr>
        <w:t>На</w:t>
      </w:r>
      <w:r>
        <w:rPr>
          <w:i/>
          <w:sz w:val="24"/>
        </w:rPr>
        <w:t>рушения онтогенеза, профилактика заболеваний в СО.</w:t>
      </w:r>
      <w:r>
        <w:rPr>
          <w:sz w:val="24"/>
        </w:rPr>
        <w:t xml:space="preserve"> </w:t>
      </w:r>
      <w:r>
        <w:rPr>
          <w:i/>
          <w:sz w:val="24"/>
        </w:rPr>
        <w:t>Лабораторная</w:t>
      </w:r>
      <w:r>
        <w:rPr>
          <w:i/>
          <w:sz w:val="24"/>
        </w:rPr>
        <w:tab/>
        <w:t>работа.</w:t>
      </w:r>
      <w:r>
        <w:rPr>
          <w:i/>
          <w:sz w:val="24"/>
        </w:rPr>
        <w:tab/>
        <w:t>Рассматривание</w:t>
      </w:r>
      <w:r>
        <w:rPr>
          <w:i/>
          <w:sz w:val="24"/>
        </w:rPr>
        <w:tab/>
        <w:t>микропрепаратов,</w:t>
      </w:r>
      <w:r>
        <w:rPr>
          <w:i/>
          <w:sz w:val="24"/>
        </w:rPr>
        <w:tab/>
        <w:t>характеризующих</w:t>
      </w:r>
      <w:r>
        <w:rPr>
          <w:i/>
          <w:sz w:val="24"/>
        </w:rPr>
        <w:tab/>
        <w:t>этапы эмбрионального развития.</w:t>
      </w:r>
    </w:p>
    <w:p w:rsidR="00875A6E" w:rsidRDefault="00A74C32">
      <w:pPr>
        <w:pStyle w:val="ae"/>
        <w:ind w:right="119"/>
        <w:jc w:val="both"/>
      </w:pPr>
      <w:r>
        <w:t xml:space="preserve">Лабораторная работа 4. Наблюдение митоза в корешке лука под микроскопом. Мейоз. Лабораторная работа 5. </w:t>
      </w:r>
      <w:r>
        <w:t>Изучение строения гамет и гаметогенеза.</w:t>
      </w:r>
    </w:p>
    <w:p w:rsidR="00875A6E" w:rsidRDefault="00A74C32">
      <w:pPr>
        <w:pStyle w:val="ae"/>
        <w:tabs>
          <w:tab w:val="left" w:pos="1741"/>
          <w:tab w:val="left" w:pos="2685"/>
          <w:tab w:val="left" w:pos="4537"/>
          <w:tab w:val="left" w:pos="6594"/>
          <w:tab w:val="left" w:pos="8860"/>
        </w:tabs>
        <w:ind w:right="119"/>
        <w:jc w:val="both"/>
      </w:pPr>
      <w:r>
        <w:t>Лабораторная</w:t>
      </w:r>
      <w:r>
        <w:tab/>
        <w:t>работа 6.</w:t>
      </w:r>
      <w:r>
        <w:tab/>
        <w:t>Рассматривание</w:t>
      </w:r>
      <w:r>
        <w:tab/>
        <w:t>микропрепаратов,</w:t>
      </w:r>
      <w:r>
        <w:tab/>
        <w:t>характеризующих</w:t>
      </w:r>
      <w:r>
        <w:tab/>
        <w:t>этапы эмбрионального</w:t>
      </w:r>
      <w:r>
        <w:rPr>
          <w:spacing w:val="-8"/>
        </w:rPr>
        <w:t xml:space="preserve"> </w:t>
      </w:r>
      <w:r>
        <w:t>развития.</w:t>
      </w:r>
    </w:p>
    <w:p w:rsidR="00875A6E" w:rsidRDefault="00A74C32">
      <w:pPr>
        <w:pStyle w:val="ae"/>
        <w:tabs>
          <w:tab w:val="left" w:pos="1741"/>
          <w:tab w:val="left" w:pos="2685"/>
          <w:tab w:val="left" w:pos="4537"/>
          <w:tab w:val="left" w:pos="6594"/>
          <w:tab w:val="left" w:pos="8860"/>
        </w:tabs>
        <w:ind w:right="119"/>
        <w:jc w:val="both"/>
        <w:rPr>
          <w:b/>
        </w:rPr>
      </w:pPr>
      <w:r>
        <w:rPr>
          <w:b/>
        </w:rPr>
        <w:t>Раздел 3.Генетика. 16 часов</w:t>
      </w:r>
    </w:p>
    <w:p w:rsidR="00875A6E" w:rsidRDefault="00A74C32">
      <w:pPr>
        <w:pStyle w:val="ae"/>
        <w:ind w:left="229" w:right="183" w:firstLine="708"/>
        <w:jc w:val="both"/>
      </w:pPr>
      <w:r>
        <w:t>Моногибридное скрещивание. Дигибридное скрещивание. Цитологическое обоснование моногиб</w:t>
      </w:r>
      <w:r>
        <w:t>ридного скрещивания, независимого наследования. Полное и неполное сцепление генов. Наследование, сцепленное с полом. Взаимодействие неаллельных генов. Наследование групп крови.</w:t>
      </w:r>
    </w:p>
    <w:p w:rsidR="00875A6E" w:rsidRDefault="00A74C32">
      <w:pPr>
        <w:ind w:left="229" w:right="178" w:firstLine="708"/>
        <w:jc w:val="both"/>
        <w:rPr>
          <w:i/>
          <w:sz w:val="24"/>
        </w:rPr>
      </w:pPr>
      <w:r>
        <w:rPr>
          <w:sz w:val="24"/>
        </w:rPr>
        <w:t>Методы изучения наследственности человека</w:t>
      </w:r>
      <w:r>
        <w:rPr>
          <w:i/>
          <w:sz w:val="24"/>
        </w:rPr>
        <w:t xml:space="preserve">. Развитие генетики в СО. Генетика  и </w:t>
      </w:r>
      <w:r>
        <w:rPr>
          <w:i/>
          <w:sz w:val="24"/>
        </w:rPr>
        <w:t xml:space="preserve">медицина. </w:t>
      </w:r>
      <w:r>
        <w:rPr>
          <w:sz w:val="24"/>
        </w:rPr>
        <w:t>Модификационная изменчивость</w:t>
      </w:r>
      <w:r>
        <w:rPr>
          <w:i/>
          <w:sz w:val="24"/>
        </w:rPr>
        <w:t>. Влияние факторов среды на организм и здоровье населения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СО.</w:t>
      </w:r>
    </w:p>
    <w:p w:rsidR="00875A6E" w:rsidRDefault="00A74C32">
      <w:pPr>
        <w:pStyle w:val="ae"/>
        <w:ind w:left="229" w:right="2670"/>
        <w:jc w:val="both"/>
      </w:pPr>
      <w:r>
        <w:t>Практическая работа 1. «Составление родословных схем». Лабораторная работа 7. «Фенотипический портрет ребенка». Лабораторная работа 8. «Изучение модификацио</w:t>
      </w:r>
      <w:r>
        <w:t>нной изменчивости.</w:t>
      </w:r>
    </w:p>
    <w:p w:rsidR="00875A6E" w:rsidRDefault="00875A6E">
      <w:pPr>
        <w:pStyle w:val="ae"/>
        <w:spacing w:before="4"/>
        <w:ind w:left="0"/>
      </w:pPr>
    </w:p>
    <w:p w:rsidR="00875A6E" w:rsidRDefault="00875A6E">
      <w:pPr>
        <w:pStyle w:val="ae"/>
        <w:spacing w:before="4"/>
        <w:ind w:left="0"/>
      </w:pPr>
    </w:p>
    <w:p w:rsidR="00875A6E" w:rsidRDefault="00875A6E">
      <w:pPr>
        <w:pStyle w:val="ae"/>
        <w:spacing w:before="4"/>
        <w:ind w:left="0"/>
      </w:pPr>
    </w:p>
    <w:p w:rsidR="00875A6E" w:rsidRDefault="00875A6E">
      <w:pPr>
        <w:pStyle w:val="ae"/>
        <w:spacing w:before="4"/>
        <w:ind w:left="0"/>
      </w:pPr>
    </w:p>
    <w:p w:rsidR="00875A6E" w:rsidRDefault="00875A6E">
      <w:pPr>
        <w:pStyle w:val="ae"/>
        <w:spacing w:before="4"/>
        <w:ind w:left="0"/>
      </w:pPr>
    </w:p>
    <w:p w:rsidR="00875A6E" w:rsidRDefault="00875A6E">
      <w:pPr>
        <w:pStyle w:val="ae"/>
        <w:spacing w:before="4"/>
        <w:ind w:left="0"/>
      </w:pPr>
    </w:p>
    <w:p w:rsidR="00875A6E" w:rsidRDefault="00875A6E">
      <w:pPr>
        <w:pStyle w:val="ae"/>
        <w:spacing w:before="4"/>
        <w:ind w:left="0"/>
      </w:pPr>
    </w:p>
    <w:p w:rsidR="00875A6E" w:rsidRDefault="00A74C32">
      <w:pPr>
        <w:pStyle w:val="10"/>
        <w:ind w:left="523" w:right="473"/>
        <w:jc w:val="center"/>
      </w:pPr>
      <w:r>
        <w:t>Тематическое планирование «Прикладная биология» 9 класс</w:t>
      </w:r>
    </w:p>
    <w:p w:rsidR="00875A6E" w:rsidRDefault="00875A6E">
      <w:pPr>
        <w:pStyle w:val="ae"/>
        <w:spacing w:before="4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418"/>
        <w:gridCol w:w="3827"/>
      </w:tblGrid>
      <w:tr w:rsidR="00875A6E">
        <w:trPr>
          <w:trHeight w:val="11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организации учебных занятий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Основные виды учебной деятельности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rPr>
                <w:rStyle w:val="c50"/>
                <w:b/>
                <w:sz w:val="24"/>
              </w:rPr>
            </w:pPr>
          </w:p>
          <w:p w:rsidR="00875A6E" w:rsidRDefault="00A74C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Цитология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center"/>
              <w:rPr>
                <w:sz w:val="24"/>
              </w:rPr>
            </w:pP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3"/>
            </w:pPr>
            <w:r>
              <w:t xml:space="preserve">Значение биологии для медицины, сельского </w:t>
            </w:r>
            <w:r>
              <w:t>хозяйства, промышленности, для познания и охраны природы</w:t>
            </w:r>
            <w:r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и анализ выступлений своих товарищей. Систематизация учебного материала. Просмотр учебных фильмов.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3"/>
            </w:pPr>
            <w:r>
              <w:t>Развитие биологии в СО.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</w:t>
            </w:r>
            <w:r>
              <w:rPr>
                <w:sz w:val="24"/>
              </w:rPr>
              <w:t>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и анализ выступлений своих товарищей. Анализ проблемных ситуаций. Просмотр учебных фильмов. 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3"/>
            </w:pPr>
            <w:r>
              <w:t>Клеточная теория. Современные методы исследования клетки.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научно-популярной литературой. Отбор и сравнение матер</w:t>
            </w:r>
            <w:r>
              <w:rPr>
                <w:sz w:val="24"/>
              </w:rPr>
              <w:t>иала по нескольким источникам. Слушание и анализ выступлений своих товарищей.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</w:pPr>
            <w:r>
              <w:t>Достижения цитологии в СО.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Просмотр учебных фильмов. Работа с раздаточным материалом.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графиков, таблиц, схем.</w:t>
            </w:r>
          </w:p>
        </w:tc>
      </w:tr>
      <w:tr w:rsidR="00875A6E">
        <w:trPr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</w:pPr>
            <w:r>
              <w:t>Клеточные мембраны. Транспорт веществ через</w:t>
            </w:r>
            <w:r>
              <w:t xml:space="preserve"> мембрану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и анализ выступлений своих товарищей. Систематизация учебного материала.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Лабораторная работа 1. Плазмолиз и деплазмолиз в клетках эпидермиса лука.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>работ практикума.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13c3c24"/>
            </w:pPr>
            <w:r>
              <w:t xml:space="preserve">Мембранные органоиды клетки.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графиков, таблиц, схем. Систематизация учебного материала.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3"/>
            </w:pPr>
            <w:r>
              <w:t>Цитологические исследования на Урале.</w:t>
            </w:r>
            <w:r>
              <w:t xml:space="preserve"> Лабораторная работа 2. Изучение строения растительной, животной и грибной клеток под микроскопом.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практикума.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3"/>
            </w:pPr>
            <w:r>
              <w:t>Ферменты, их роль в процессах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итегрированный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материалом. </w:t>
            </w:r>
            <w:r>
              <w:rPr>
                <w:sz w:val="24"/>
              </w:rPr>
              <w:t>Анализ проблемных ситуаций.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</w:pPr>
            <w:r>
              <w:t>Коммерческое использование ферментов в промышленности и медицине.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имеющихся данных. Работа с научно-популярной литературой. Отбор и сравнение материала по нескольким и</w:t>
            </w:r>
            <w:r>
              <w:rPr>
                <w:sz w:val="24"/>
              </w:rPr>
              <w:t xml:space="preserve">сточникам. Слушание и анализ </w:t>
            </w:r>
            <w:r>
              <w:rPr>
                <w:sz w:val="24"/>
              </w:rPr>
              <w:lastRenderedPageBreak/>
              <w:t>выступлений своих товарищей.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ind w:left="109" w:right="11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3. Расщепление пероксида водорода с помощью ферментов, содержащихся в клетке.</w:t>
            </w:r>
          </w:p>
          <w:p w:rsidR="00875A6E" w:rsidRDefault="00875A6E">
            <w:pPr>
              <w:pStyle w:val="c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практикума.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</w:pPr>
            <w:r>
              <w:t xml:space="preserve">Генетическая роль нуклеиновых кислот. </w:t>
            </w:r>
            <w:r>
              <w:t>Матричные процессы в клетке.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проблемных ситуаций. Просмотр учебных фильмов. 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3"/>
            </w:pPr>
            <w:r>
              <w:t xml:space="preserve">Неклеточные формы жизни. Вирусы. Вирус СПИДа.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научно-популярной литературой. Отбор и сравнение материала по нескольким источникам. Слушание и анализ выступлений своих товарищей.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3"/>
            </w:pPr>
            <w:r>
              <w:t>Современные исследования в области вирусологии на Урале.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и анализ выступлений своих товарищей. Выполнение заданий по разграничению понятий. Систематизация учебного материала.</w:t>
            </w:r>
          </w:p>
        </w:tc>
      </w:tr>
      <w:tr w:rsidR="00875A6E">
        <w:trPr>
          <w:trHeight w:val="5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13c3c24"/>
              <w:rPr>
                <w:b/>
              </w:rPr>
            </w:pPr>
            <w:r>
              <w:rPr>
                <w:b/>
              </w:rPr>
              <w:t>Биология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both"/>
              <w:rPr>
                <w:sz w:val="24"/>
              </w:rPr>
            </w:pPr>
          </w:p>
        </w:tc>
      </w:tr>
      <w:tr w:rsidR="00875A6E">
        <w:trPr>
          <w:trHeight w:val="5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</w:pPr>
            <w:r>
              <w:t>Митоз. Лабораторная работа 4. Наблюдение митоза в корешке лука под микроскопом.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имеющихся данных. Работа с научно-популярной литературой. Отбор и сравнение материала по нескольким источникам. Слушание и анализ выступлений своих товарищей.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  <w:rPr>
                <w:i/>
              </w:rPr>
            </w:pPr>
            <w:r>
              <w:t xml:space="preserve">Амитоз. </w:t>
            </w:r>
            <w:r>
              <w:rPr>
                <w:i/>
              </w:rPr>
              <w:t>Нарушения митоза</w:t>
            </w:r>
          </w:p>
          <w:p w:rsidR="00875A6E" w:rsidRDefault="00A74C32">
            <w:pPr>
              <w:pStyle w:val="a9"/>
              <w:jc w:val="both"/>
            </w:pPr>
            <w:r>
              <w:t xml:space="preserve">Мейоз. </w:t>
            </w:r>
            <w:r>
              <w:rPr>
                <w:i/>
              </w:rPr>
              <w:t>Нарушения мейоза.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проблемных ситуаций. Просмотр учебных фильмов.</w:t>
            </w:r>
          </w:p>
        </w:tc>
      </w:tr>
      <w:tr w:rsidR="00875A6E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</w:pPr>
            <w:r>
              <w:t>Индивидуальное развитие. Лабораторная работа 5. Изучение строения гамет и гаметогенеза.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875A6E" w:rsidRDefault="00875A6E">
            <w:pPr>
              <w:jc w:val="center"/>
              <w:rPr>
                <w:sz w:val="24"/>
              </w:rPr>
            </w:pPr>
          </w:p>
          <w:p w:rsidR="00875A6E" w:rsidRDefault="00875A6E">
            <w:pPr>
              <w:jc w:val="center"/>
              <w:rPr>
                <w:sz w:val="24"/>
              </w:rPr>
            </w:pPr>
          </w:p>
          <w:p w:rsidR="00875A6E" w:rsidRDefault="00875A6E">
            <w:pPr>
              <w:jc w:val="center"/>
              <w:rPr>
                <w:sz w:val="24"/>
              </w:rPr>
            </w:pPr>
          </w:p>
          <w:p w:rsidR="00875A6E" w:rsidRDefault="00875A6E">
            <w:pPr>
              <w:jc w:val="center"/>
              <w:rPr>
                <w:sz w:val="24"/>
              </w:rPr>
            </w:pPr>
          </w:p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научно-популярной литературой. Отбор и сравнение материала по нескольким источникам. Написание рефератов и докладов.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практикума.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e"/>
              <w:tabs>
                <w:tab w:val="left" w:pos="1741"/>
                <w:tab w:val="left" w:pos="2685"/>
                <w:tab w:val="left" w:pos="4537"/>
                <w:tab w:val="left" w:pos="6594"/>
                <w:tab w:val="left" w:pos="8860"/>
              </w:tabs>
              <w:ind w:right="119"/>
            </w:pPr>
            <w:r>
              <w:t>Нарушения онтогенеза, профилактика заболеваний в СО. Лабораторная</w:t>
            </w:r>
            <w:r>
              <w:tab/>
              <w:t>работа</w:t>
            </w:r>
            <w:r>
              <w:t xml:space="preserve"> 6 Рассматривание микропрепаратов, характеризующих этапы эмбрионального</w:t>
            </w:r>
            <w:r>
              <w:rPr>
                <w:spacing w:val="-8"/>
              </w:rPr>
              <w:t xml:space="preserve"> </w:t>
            </w:r>
            <w:r>
              <w:t>развития.</w:t>
            </w:r>
          </w:p>
          <w:p w:rsidR="00875A6E" w:rsidRDefault="00875A6E">
            <w:pPr>
              <w:pStyle w:val="a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75A6E" w:rsidRDefault="00875A6E">
            <w:pPr>
              <w:jc w:val="center"/>
              <w:rPr>
                <w:sz w:val="24"/>
              </w:rPr>
            </w:pPr>
          </w:p>
          <w:p w:rsidR="00875A6E" w:rsidRDefault="00875A6E">
            <w:pPr>
              <w:jc w:val="center"/>
              <w:rPr>
                <w:sz w:val="24"/>
              </w:rPr>
            </w:pPr>
          </w:p>
          <w:p w:rsidR="00875A6E" w:rsidRDefault="00875A6E">
            <w:pPr>
              <w:jc w:val="center"/>
              <w:rPr>
                <w:sz w:val="24"/>
              </w:rPr>
            </w:pPr>
          </w:p>
          <w:p w:rsidR="00875A6E" w:rsidRDefault="00875A6E">
            <w:pPr>
              <w:jc w:val="center"/>
              <w:rPr>
                <w:sz w:val="24"/>
              </w:rPr>
            </w:pPr>
          </w:p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Отбор и сравнение материала по нескольким источникам. Слушание и анализ выступлений своих товарищей.</w:t>
            </w:r>
          </w:p>
          <w:p w:rsidR="00875A6E" w:rsidRDefault="00875A6E">
            <w:pPr>
              <w:jc w:val="both"/>
              <w:rPr>
                <w:sz w:val="24"/>
              </w:rPr>
            </w:pP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материалом. Выполнение фронтальных лабораторных работ. 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13c3c24"/>
              <w:rPr>
                <w:b/>
              </w:rPr>
            </w:pPr>
            <w:r>
              <w:rPr>
                <w:b/>
              </w:rPr>
              <w:t>Генетика.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both"/>
              <w:rPr>
                <w:sz w:val="24"/>
              </w:rPr>
            </w:pP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</w:pPr>
            <w:r>
              <w:t>Моногибридное скрещивание.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проблемных ситуаций. Просмотр учебных фильмов. 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</w:pPr>
            <w:r>
              <w:t>Дигибридное</w:t>
            </w:r>
            <w:r>
              <w:t xml:space="preserve"> скрещивание.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раздаточным материалом Просмотр учебных фильмов.. 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3"/>
              <w:rPr>
                <w:rStyle w:val="c70"/>
              </w:rPr>
            </w:pPr>
            <w:r>
              <w:t>Цитологическое обоснование моногибридного скрещивания, независимого наследования.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</w:t>
            </w:r>
            <w:r>
              <w:rPr>
                <w:sz w:val="24"/>
              </w:rPr>
              <w:t xml:space="preserve">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проблемных ситуаций. Просмотр учебных фильмов.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</w:pPr>
            <w:r>
              <w:t>Полное и неполное сцепление генов.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и анализ выступлений своих товарищей. Систематизация учебного материала.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 xml:space="preserve">Наследование, сцепленное с </w:t>
            </w:r>
            <w:r>
              <w:rPr>
                <w:sz w:val="24"/>
              </w:rPr>
              <w:t>полом.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дисуссия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 по разграничению понятий. Систематизация учебного материала.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c13c3c24"/>
            </w:pPr>
            <w:r>
              <w:t xml:space="preserve">Взаимодействие неаллельных генов. </w:t>
            </w:r>
          </w:p>
          <w:p w:rsidR="00875A6E" w:rsidRDefault="00875A6E">
            <w:pPr>
              <w:pStyle w:val="a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и анализ выступлений своих товарищей. 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6E" w:rsidRDefault="00A74C32">
            <w:pPr>
              <w:pStyle w:val="a9"/>
              <w:jc w:val="both"/>
            </w:pPr>
            <w:r>
              <w:t>Наследование групп крови.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раздаточным материалом. Систематизация учебного материала. Работа с научно-популярной литературой.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pStyle w:val="a9"/>
              <w:jc w:val="both"/>
            </w:pPr>
            <w:r>
              <w:t>Методы изучения наследственности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Просмотр учебных фильмов. Разработка новых варианто</w:t>
            </w:r>
            <w:r>
              <w:rPr>
                <w:sz w:val="24"/>
              </w:rPr>
              <w:t>в опыта.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pStyle w:val="a9"/>
              <w:jc w:val="both"/>
            </w:pPr>
            <w:r>
              <w:t>Практическая работа 1 «Составление родословных схем».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практикума.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проблемных ситуаций. Просмотр учебных фильмов.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pStyle w:val="a9"/>
              <w:jc w:val="both"/>
            </w:pPr>
            <w:r>
              <w:t>Развитие генетики в СО.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Слушание объяснений учителя.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учебного материала.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Генетика и медицина.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учебного материала. Работа с научно-популярной литературой.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Отбор и сравнение материала по нескольким источникам.</w:t>
            </w:r>
          </w:p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Написание рефератов и </w:t>
            </w:r>
            <w:r>
              <w:rPr>
                <w:sz w:val="24"/>
              </w:rPr>
              <w:t>докладов.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pStyle w:val="a9"/>
              <w:jc w:val="both"/>
            </w:pPr>
            <w:r>
              <w:t>Лабораторная работа 7.  «Фенотипический портрет ребенка».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фронтальных лабораторных работ.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 xml:space="preserve">Модификационная </w:t>
            </w:r>
            <w:r>
              <w:rPr>
                <w:sz w:val="24"/>
              </w:rPr>
              <w:lastRenderedPageBreak/>
              <w:t>изменчивость.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учебных фильмов. </w:t>
            </w:r>
            <w:r>
              <w:rPr>
                <w:sz w:val="24"/>
              </w:rPr>
              <w:lastRenderedPageBreak/>
              <w:t xml:space="preserve">Анализ проблемных ситуаций. Слушание и анализ </w:t>
            </w:r>
            <w:r>
              <w:rPr>
                <w:sz w:val="24"/>
              </w:rPr>
              <w:t>выступлений своих товарищей.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rPr>
                <w:sz w:val="24"/>
              </w:rPr>
            </w:pPr>
            <w:r>
              <w:rPr>
                <w:sz w:val="24"/>
              </w:rPr>
              <w:t>Лабораторная работа 8. «Изучение модификационной изменчивости.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фронтальных лабораторных работ. Анализ проблемных ситуаций.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pStyle w:val="a9"/>
              <w:jc w:val="both"/>
            </w:pPr>
            <w:r>
              <w:t>Влияние факторов среды на организм и здоровье населения СО.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Объяснение наблюдаемых явлений.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pStyle w:val="a9"/>
              <w:jc w:val="both"/>
            </w:pPr>
            <w:r>
              <w:t>Защита проетов.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гипотезы на основе анализа имеющихся данных. Работа с научно-популярной литературой. Отбор и сравнение материала по нескольким источникам. Слушание и анализ </w:t>
            </w:r>
            <w:r>
              <w:rPr>
                <w:sz w:val="24"/>
              </w:rPr>
              <w:t>выступлений своих товарищей.</w:t>
            </w:r>
          </w:p>
        </w:tc>
      </w:tr>
      <w:tr w:rsidR="00875A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A74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E" w:rsidRDefault="00875A6E">
            <w:pPr>
              <w:jc w:val="both"/>
              <w:rPr>
                <w:sz w:val="24"/>
              </w:rPr>
            </w:pPr>
          </w:p>
        </w:tc>
      </w:tr>
    </w:tbl>
    <w:p w:rsidR="00875A6E" w:rsidRDefault="00875A6E">
      <w:pPr>
        <w:pStyle w:val="ae"/>
        <w:spacing w:before="4"/>
        <w:ind w:left="0"/>
      </w:pPr>
    </w:p>
    <w:p w:rsidR="00875A6E" w:rsidRDefault="00875A6E">
      <w:pPr>
        <w:pStyle w:val="ae"/>
        <w:spacing w:before="3"/>
        <w:ind w:left="0"/>
        <w:rPr>
          <w:b/>
        </w:rPr>
      </w:pPr>
    </w:p>
    <w:p w:rsidR="00875A6E" w:rsidRDefault="00875A6E">
      <w:pPr>
        <w:pStyle w:val="ae"/>
        <w:spacing w:before="2"/>
        <w:ind w:left="0"/>
        <w:rPr>
          <w:b/>
        </w:rPr>
      </w:pPr>
    </w:p>
    <w:p w:rsidR="00875A6E" w:rsidRDefault="00875A6E">
      <w:pPr>
        <w:pStyle w:val="ae"/>
        <w:spacing w:before="2"/>
        <w:ind w:left="0"/>
        <w:rPr>
          <w:b/>
        </w:rPr>
      </w:pPr>
    </w:p>
    <w:sectPr w:rsidR="00875A6E">
      <w:footerReference w:type="default" r:id="rId9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32" w:rsidRDefault="00A74C32">
      <w:r>
        <w:separator/>
      </w:r>
    </w:p>
  </w:endnote>
  <w:endnote w:type="continuationSeparator" w:id="0">
    <w:p w:rsidR="00A74C32" w:rsidRDefault="00A7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6E" w:rsidRDefault="00A74C32">
    <w:pPr>
      <w:pStyle w:val="a3"/>
      <w:jc w:val="right"/>
    </w:pPr>
    <w:r>
      <w:fldChar w:fldCharType="begin"/>
    </w:r>
    <w:r>
      <w:instrText xml:space="preserve">PAGE </w:instrText>
    </w:r>
    <w:r>
      <w:fldChar w:fldCharType="separate"/>
    </w:r>
    <w:r w:rsidR="007B348A">
      <w:rPr>
        <w:noProof/>
      </w:rPr>
      <w:t>2</w:t>
    </w:r>
    <w:r>
      <w:fldChar w:fldCharType="end"/>
    </w:r>
  </w:p>
  <w:p w:rsidR="00875A6E" w:rsidRDefault="00875A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32" w:rsidRDefault="00A74C32">
      <w:r>
        <w:separator/>
      </w:r>
    </w:p>
  </w:footnote>
  <w:footnote w:type="continuationSeparator" w:id="0">
    <w:p w:rsidR="00A74C32" w:rsidRDefault="00A7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E7CD0"/>
    <w:multiLevelType w:val="multilevel"/>
    <w:tmpl w:val="3CA02EBE"/>
    <w:lvl w:ilvl="0">
      <w:start w:val="5"/>
      <w:numFmt w:val="decimal"/>
      <w:lvlText w:val="%1."/>
      <w:lvlJc w:val="left"/>
      <w:pPr>
        <w:ind w:left="229" w:hanging="240"/>
      </w:pPr>
      <w:rPr>
        <w:rFonts w:ascii="Times New Roman" w:hAnsi="Times New Roman"/>
        <w:spacing w:val="-5"/>
        <w:sz w:val="24"/>
      </w:rPr>
    </w:lvl>
    <w:lvl w:ilvl="1">
      <w:numFmt w:val="bullet"/>
      <w:lvlText w:val="•"/>
      <w:lvlJc w:val="left"/>
      <w:pPr>
        <w:ind w:left="1210" w:hanging="240"/>
      </w:pPr>
    </w:lvl>
    <w:lvl w:ilvl="2">
      <w:numFmt w:val="bullet"/>
      <w:lvlText w:val="•"/>
      <w:lvlJc w:val="left"/>
      <w:pPr>
        <w:ind w:left="2201" w:hanging="240"/>
      </w:pPr>
    </w:lvl>
    <w:lvl w:ilvl="3">
      <w:numFmt w:val="bullet"/>
      <w:lvlText w:val="•"/>
      <w:lvlJc w:val="left"/>
      <w:pPr>
        <w:ind w:left="3191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73" w:hanging="240"/>
      </w:pPr>
    </w:lvl>
    <w:lvl w:ilvl="6">
      <w:numFmt w:val="bullet"/>
      <w:lvlText w:val="•"/>
      <w:lvlJc w:val="left"/>
      <w:pPr>
        <w:ind w:left="6163" w:hanging="240"/>
      </w:pPr>
    </w:lvl>
    <w:lvl w:ilvl="7">
      <w:numFmt w:val="bullet"/>
      <w:lvlText w:val="•"/>
      <w:lvlJc w:val="left"/>
      <w:pPr>
        <w:ind w:left="7154" w:hanging="240"/>
      </w:pPr>
    </w:lvl>
    <w:lvl w:ilvl="8">
      <w:numFmt w:val="bullet"/>
      <w:lvlText w:val="•"/>
      <w:lvlJc w:val="left"/>
      <w:pPr>
        <w:ind w:left="8145" w:hanging="240"/>
      </w:pPr>
    </w:lvl>
  </w:abstractNum>
  <w:abstractNum w:abstractNumId="1" w15:restartNumberingAfterBreak="0">
    <w:nsid w:val="3D9E1147"/>
    <w:multiLevelType w:val="multilevel"/>
    <w:tmpl w:val="EA069474"/>
    <w:lvl w:ilvl="0">
      <w:start w:val="1"/>
      <w:numFmt w:val="decimal"/>
      <w:lvlText w:val="%1"/>
      <w:lvlJc w:val="left"/>
      <w:pPr>
        <w:ind w:left="229" w:hanging="245"/>
      </w:pPr>
      <w:rPr>
        <w:rFonts w:ascii="Times New Roman" w:hAnsi="Times New Roman"/>
        <w:spacing w:val="-30"/>
        <w:sz w:val="24"/>
      </w:rPr>
    </w:lvl>
    <w:lvl w:ilvl="1">
      <w:numFmt w:val="bullet"/>
      <w:lvlText w:val="•"/>
      <w:lvlJc w:val="left"/>
      <w:pPr>
        <w:ind w:left="1210" w:hanging="245"/>
      </w:pPr>
    </w:lvl>
    <w:lvl w:ilvl="2">
      <w:numFmt w:val="bullet"/>
      <w:lvlText w:val="•"/>
      <w:lvlJc w:val="left"/>
      <w:pPr>
        <w:ind w:left="2201" w:hanging="245"/>
      </w:pPr>
    </w:lvl>
    <w:lvl w:ilvl="3">
      <w:numFmt w:val="bullet"/>
      <w:lvlText w:val="•"/>
      <w:lvlJc w:val="left"/>
      <w:pPr>
        <w:ind w:left="3191" w:hanging="245"/>
      </w:pPr>
    </w:lvl>
    <w:lvl w:ilvl="4">
      <w:numFmt w:val="bullet"/>
      <w:lvlText w:val="•"/>
      <w:lvlJc w:val="left"/>
      <w:pPr>
        <w:ind w:left="4182" w:hanging="245"/>
      </w:pPr>
    </w:lvl>
    <w:lvl w:ilvl="5">
      <w:numFmt w:val="bullet"/>
      <w:lvlText w:val="•"/>
      <w:lvlJc w:val="left"/>
      <w:pPr>
        <w:ind w:left="5173" w:hanging="245"/>
      </w:pPr>
    </w:lvl>
    <w:lvl w:ilvl="6">
      <w:numFmt w:val="bullet"/>
      <w:lvlText w:val="•"/>
      <w:lvlJc w:val="left"/>
      <w:pPr>
        <w:ind w:left="6163" w:hanging="245"/>
      </w:pPr>
    </w:lvl>
    <w:lvl w:ilvl="7">
      <w:numFmt w:val="bullet"/>
      <w:lvlText w:val="•"/>
      <w:lvlJc w:val="left"/>
      <w:pPr>
        <w:ind w:left="7154" w:hanging="245"/>
      </w:pPr>
    </w:lvl>
    <w:lvl w:ilvl="8">
      <w:numFmt w:val="bullet"/>
      <w:lvlText w:val="•"/>
      <w:lvlJc w:val="left"/>
      <w:pPr>
        <w:ind w:left="8145" w:hanging="245"/>
      </w:pPr>
    </w:lvl>
  </w:abstractNum>
  <w:abstractNum w:abstractNumId="2" w15:restartNumberingAfterBreak="0">
    <w:nsid w:val="5C3527D7"/>
    <w:multiLevelType w:val="multilevel"/>
    <w:tmpl w:val="2EFE3C7E"/>
    <w:lvl w:ilvl="0">
      <w:start w:val="1"/>
      <w:numFmt w:val="decimal"/>
      <w:lvlText w:val="%1"/>
      <w:lvlJc w:val="left"/>
      <w:pPr>
        <w:ind w:left="409" w:hanging="180"/>
      </w:pPr>
      <w:rPr>
        <w:rFonts w:ascii="Times New Roman" w:hAnsi="Times New Roman"/>
        <w:spacing w:val="-5"/>
        <w:sz w:val="24"/>
      </w:rPr>
    </w:lvl>
    <w:lvl w:ilvl="1">
      <w:numFmt w:val="bullet"/>
      <w:lvlText w:val="•"/>
      <w:lvlJc w:val="left"/>
      <w:pPr>
        <w:ind w:left="1372" w:hanging="180"/>
      </w:pPr>
    </w:lvl>
    <w:lvl w:ilvl="2">
      <w:numFmt w:val="bullet"/>
      <w:lvlText w:val="•"/>
      <w:lvlJc w:val="left"/>
      <w:pPr>
        <w:ind w:left="2345" w:hanging="180"/>
      </w:pPr>
    </w:lvl>
    <w:lvl w:ilvl="3">
      <w:numFmt w:val="bullet"/>
      <w:lvlText w:val="•"/>
      <w:lvlJc w:val="left"/>
      <w:pPr>
        <w:ind w:left="3317" w:hanging="180"/>
      </w:pPr>
    </w:lvl>
    <w:lvl w:ilvl="4">
      <w:numFmt w:val="bullet"/>
      <w:lvlText w:val="•"/>
      <w:lvlJc w:val="left"/>
      <w:pPr>
        <w:ind w:left="4290" w:hanging="180"/>
      </w:pPr>
    </w:lvl>
    <w:lvl w:ilvl="5">
      <w:numFmt w:val="bullet"/>
      <w:lvlText w:val="•"/>
      <w:lvlJc w:val="left"/>
      <w:pPr>
        <w:ind w:left="5263" w:hanging="180"/>
      </w:pPr>
    </w:lvl>
    <w:lvl w:ilvl="6">
      <w:numFmt w:val="bullet"/>
      <w:lvlText w:val="•"/>
      <w:lvlJc w:val="left"/>
      <w:pPr>
        <w:ind w:left="6235" w:hanging="180"/>
      </w:pPr>
    </w:lvl>
    <w:lvl w:ilvl="7">
      <w:numFmt w:val="bullet"/>
      <w:lvlText w:val="•"/>
      <w:lvlJc w:val="left"/>
      <w:pPr>
        <w:ind w:left="7208" w:hanging="180"/>
      </w:pPr>
    </w:lvl>
    <w:lvl w:ilvl="8">
      <w:numFmt w:val="bullet"/>
      <w:lvlText w:val="•"/>
      <w:lvlJc w:val="left"/>
      <w:pPr>
        <w:ind w:left="8181" w:hanging="180"/>
      </w:pPr>
    </w:lvl>
  </w:abstractNum>
  <w:abstractNum w:abstractNumId="3" w15:restartNumberingAfterBreak="0">
    <w:nsid w:val="7C0E7FF6"/>
    <w:multiLevelType w:val="multilevel"/>
    <w:tmpl w:val="C00874E8"/>
    <w:lvl w:ilvl="0">
      <w:start w:val="1"/>
      <w:numFmt w:val="decimal"/>
      <w:lvlText w:val="%1."/>
      <w:lvlJc w:val="left"/>
      <w:pPr>
        <w:ind w:left="109" w:hanging="293"/>
        <w:jc w:val="right"/>
      </w:pPr>
      <w:rPr>
        <w:rFonts w:ascii="Times New Roman" w:hAnsi="Times New Roman"/>
        <w:spacing w:val="-25"/>
        <w:sz w:val="24"/>
      </w:rPr>
    </w:lvl>
    <w:lvl w:ilvl="1">
      <w:numFmt w:val="bullet"/>
      <w:lvlText w:val="•"/>
      <w:lvlJc w:val="left"/>
      <w:pPr>
        <w:ind w:left="1048" w:hanging="293"/>
      </w:pPr>
    </w:lvl>
    <w:lvl w:ilvl="2">
      <w:numFmt w:val="bullet"/>
      <w:lvlText w:val="•"/>
      <w:lvlJc w:val="left"/>
      <w:pPr>
        <w:ind w:left="1997" w:hanging="293"/>
      </w:pPr>
    </w:lvl>
    <w:lvl w:ilvl="3">
      <w:numFmt w:val="bullet"/>
      <w:lvlText w:val="•"/>
      <w:lvlJc w:val="left"/>
      <w:pPr>
        <w:ind w:left="2945" w:hanging="293"/>
      </w:pPr>
    </w:lvl>
    <w:lvl w:ilvl="4">
      <w:numFmt w:val="bullet"/>
      <w:lvlText w:val="•"/>
      <w:lvlJc w:val="left"/>
      <w:pPr>
        <w:ind w:left="3894" w:hanging="293"/>
      </w:pPr>
    </w:lvl>
    <w:lvl w:ilvl="5">
      <w:numFmt w:val="bullet"/>
      <w:lvlText w:val="•"/>
      <w:lvlJc w:val="left"/>
      <w:pPr>
        <w:ind w:left="4843" w:hanging="293"/>
      </w:pPr>
    </w:lvl>
    <w:lvl w:ilvl="6">
      <w:numFmt w:val="bullet"/>
      <w:lvlText w:val="•"/>
      <w:lvlJc w:val="left"/>
      <w:pPr>
        <w:ind w:left="5791" w:hanging="293"/>
      </w:pPr>
    </w:lvl>
    <w:lvl w:ilvl="7">
      <w:numFmt w:val="bullet"/>
      <w:lvlText w:val="•"/>
      <w:lvlJc w:val="left"/>
      <w:pPr>
        <w:ind w:left="6740" w:hanging="293"/>
      </w:pPr>
    </w:lvl>
    <w:lvl w:ilvl="8">
      <w:numFmt w:val="bullet"/>
      <w:lvlText w:val="•"/>
      <w:lvlJc w:val="left"/>
      <w:pPr>
        <w:ind w:left="7689" w:hanging="293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6E"/>
    <w:rsid w:val="007B348A"/>
    <w:rsid w:val="00875A6E"/>
    <w:rsid w:val="00A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B601E-1180-41C6-84FD-E8214F3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1"/>
      <w:ind w:left="109" w:right="119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</w:rPr>
  </w:style>
  <w:style w:type="paragraph" w:styleId="a9">
    <w:name w:val="Normal (Web)"/>
    <w:basedOn w:val="a"/>
    <w:link w:val="aa"/>
    <w:pPr>
      <w:widowControl/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3">
    <w:name w:val="c3"/>
    <w:basedOn w:val="a"/>
    <w:link w:val="c30"/>
    <w:pPr>
      <w:widowControl/>
      <w:spacing w:beforeAutospacing="1" w:afterAutospacing="1"/>
    </w:pPr>
    <w:rPr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c13c3c24">
    <w:name w:val="c13 c3 c24"/>
    <w:basedOn w:val="a"/>
    <w:link w:val="c13c3c240"/>
    <w:pPr>
      <w:widowControl/>
      <w:spacing w:beforeAutospacing="1" w:afterAutospacing="1"/>
    </w:pPr>
    <w:rPr>
      <w:sz w:val="24"/>
    </w:rPr>
  </w:style>
  <w:style w:type="character" w:customStyle="1" w:styleId="c13c3c240">
    <w:name w:val="c13 c3 c24"/>
    <w:basedOn w:val="1"/>
    <w:link w:val="c13c3c24"/>
    <w:rPr>
      <w:rFonts w:ascii="Times New Roman" w:hAnsi="Times New Roman"/>
      <w:sz w:val="24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229"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ody Text"/>
    <w:basedOn w:val="a"/>
    <w:link w:val="af"/>
    <w:pPr>
      <w:ind w:left="109"/>
    </w:pPr>
    <w:rPr>
      <w:sz w:val="24"/>
    </w:r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spacing w:line="257" w:lineRule="exact"/>
      <w:ind w:left="103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af4"/>
  </w:style>
  <w:style w:type="table" w:styleId="af4">
    <w:name w:val="Table Grid"/>
    <w:basedOn w:val="a1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1647</Words>
  <Characters>9391</Characters>
  <Application>Microsoft Office Word</Application>
  <DocSecurity>0</DocSecurity>
  <Lines>78</Lines>
  <Paragraphs>22</Paragraphs>
  <ScaleCrop>false</ScaleCrop>
  <Company/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2024-08-01T18:37:00Z</dcterms:created>
  <dcterms:modified xsi:type="dcterms:W3CDTF">2024-08-01T18:39:00Z</dcterms:modified>
</cp:coreProperties>
</file>