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F" w:rsidRDefault="009D02FF" w:rsidP="009D02FF">
      <w:pPr>
        <w:jc w:val="center"/>
        <w:rPr>
          <w:b/>
          <w:i/>
        </w:rPr>
      </w:pPr>
      <w:r w:rsidRPr="00B56D1A">
        <w:rPr>
          <w:b/>
          <w:i/>
        </w:rPr>
        <w:t xml:space="preserve">Аннотация к рабочей учебной программе </w:t>
      </w:r>
    </w:p>
    <w:p w:rsidR="009D02FF" w:rsidRDefault="009D02FF" w:rsidP="009D02FF">
      <w:pPr>
        <w:jc w:val="center"/>
        <w:rPr>
          <w:rStyle w:val="FontStyle93"/>
          <w:b/>
          <w:i/>
        </w:rPr>
      </w:pPr>
      <w:r w:rsidRPr="00B56D1A">
        <w:rPr>
          <w:rStyle w:val="FontStyle93"/>
          <w:b/>
          <w:i/>
        </w:rPr>
        <w:t xml:space="preserve">по </w:t>
      </w:r>
      <w:r>
        <w:rPr>
          <w:rStyle w:val="FontStyle93"/>
          <w:b/>
          <w:i/>
        </w:rPr>
        <w:t>математике</w:t>
      </w:r>
      <w:r w:rsidRPr="00B56D1A">
        <w:rPr>
          <w:rStyle w:val="FontStyle93"/>
          <w:b/>
          <w:i/>
        </w:rPr>
        <w:t xml:space="preserve"> </w:t>
      </w:r>
    </w:p>
    <w:p w:rsidR="006A338E" w:rsidRPr="009D02FF" w:rsidRDefault="006A338E" w:rsidP="006A338E">
      <w:pPr>
        <w:ind w:firstLine="708"/>
        <w:jc w:val="center"/>
        <w:rPr>
          <w:b/>
          <w:bCs/>
          <w:i/>
        </w:rPr>
      </w:pPr>
    </w:p>
    <w:p w:rsidR="006A338E" w:rsidRPr="000816F2" w:rsidRDefault="006A338E" w:rsidP="006A338E">
      <w:pPr>
        <w:ind w:firstLine="708"/>
        <w:jc w:val="both"/>
      </w:pPr>
      <w:r w:rsidRPr="000816F2">
        <w:t xml:space="preserve">В основе построения данного курса лежит идея </w:t>
      </w:r>
      <w:proofErr w:type="spellStart"/>
      <w:r w:rsidRPr="000816F2">
        <w:t>гуманизации</w:t>
      </w:r>
      <w:proofErr w:type="spellEnd"/>
      <w:r w:rsidRPr="000816F2"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Отбор методов и средств обучения основывается на </w:t>
      </w:r>
      <w:proofErr w:type="spellStart"/>
      <w:r w:rsidRPr="000816F2">
        <w:t>деятельностном</w:t>
      </w:r>
      <w:proofErr w:type="spellEnd"/>
      <w:r w:rsidRPr="000816F2">
        <w:t xml:space="preserve"> подходе и педагогических технологиях:</w:t>
      </w:r>
    </w:p>
    <w:p w:rsidR="006A338E" w:rsidRPr="000816F2" w:rsidRDefault="006A338E" w:rsidP="006A338E">
      <w:pPr>
        <w:jc w:val="both"/>
      </w:pPr>
      <w:r w:rsidRPr="000816F2">
        <w:t>- проблемно-диалогической;</w:t>
      </w:r>
    </w:p>
    <w:p w:rsidR="006A338E" w:rsidRPr="000816F2" w:rsidRDefault="006A338E" w:rsidP="006A338E">
      <w:pPr>
        <w:jc w:val="both"/>
      </w:pPr>
      <w:r w:rsidRPr="000816F2">
        <w:t>-правильного типа читательской деятельности;</w:t>
      </w:r>
    </w:p>
    <w:p w:rsidR="006A338E" w:rsidRPr="000816F2" w:rsidRDefault="006A338E" w:rsidP="006A338E">
      <w:pPr>
        <w:jc w:val="both"/>
      </w:pPr>
      <w:r w:rsidRPr="000816F2">
        <w:t>-оценивания учебных достижений;</w:t>
      </w:r>
      <w:r>
        <w:tab/>
      </w:r>
      <w:r>
        <w:tab/>
      </w:r>
    </w:p>
    <w:p w:rsidR="006A338E" w:rsidRPr="000816F2" w:rsidRDefault="006A338E" w:rsidP="006A338E">
      <w:pPr>
        <w:jc w:val="both"/>
      </w:pPr>
      <w:r w:rsidRPr="000816F2">
        <w:t>-проектной.</w:t>
      </w:r>
    </w:p>
    <w:p w:rsidR="006A338E" w:rsidRPr="00F349C6" w:rsidRDefault="006A338E" w:rsidP="006A338E">
      <w:pPr>
        <w:jc w:val="both"/>
      </w:pPr>
      <w:r w:rsidRPr="000816F2">
        <w:t xml:space="preserve">         Курс соответствует государственным стандартам образования нового поколения, а также позволяет осуществлять при этом такую математическую подготовку школьников, которая является достаточной для дальнейшего изучения математики.</w:t>
      </w:r>
      <w:r>
        <w:t xml:space="preserve"> </w:t>
      </w:r>
      <w:r w:rsidRPr="000816F2">
        <w:t>Данный курс математики учитывает обозначенные проблемы, он создан  в соответствии с психолого-педагогическим принципом адаптации и психологической комфортности, основан на дидактической игре, специально организованном взаимодействии учащихся друг с другом, а также на различных формах диалога.</w:t>
      </w:r>
    </w:p>
    <w:p w:rsidR="006A338E" w:rsidRPr="000816F2" w:rsidRDefault="006A338E" w:rsidP="006A338E">
      <w:pPr>
        <w:ind w:firstLine="708"/>
        <w:jc w:val="both"/>
        <w:rPr>
          <w:color w:val="000000"/>
        </w:rPr>
      </w:pPr>
      <w:r w:rsidRPr="000816F2">
        <w:t xml:space="preserve">Предлагаемый курс поможет учителю и ученикам перейти от преимущественного присвоения необходимой суммы предметных знаний к формированию набора умений, необходимых для самостоятельного решения учебных и практических задач. При этом формирование таких умений будет происходить в игровой занимательной форме, а также на основе </w:t>
      </w:r>
      <w:r w:rsidRPr="000816F2">
        <w:rPr>
          <w:color w:val="000000"/>
        </w:rPr>
        <w:t xml:space="preserve"> проектной деятельности и в ходе решения с жизненных (</w:t>
      </w:r>
      <w:proofErr w:type="spellStart"/>
      <w:r w:rsidRPr="000816F2">
        <w:rPr>
          <w:color w:val="000000"/>
        </w:rPr>
        <w:t>компетентностных</w:t>
      </w:r>
      <w:proofErr w:type="spellEnd"/>
      <w:r w:rsidRPr="000816F2">
        <w:rPr>
          <w:color w:val="000000"/>
        </w:rPr>
        <w:t>) задач.</w:t>
      </w:r>
    </w:p>
    <w:p w:rsidR="006A338E" w:rsidRPr="000816F2" w:rsidRDefault="006A338E" w:rsidP="006A338E">
      <w:pPr>
        <w:shd w:val="clear" w:color="auto" w:fill="FFFFFF"/>
        <w:ind w:firstLine="567"/>
        <w:jc w:val="both"/>
        <w:rPr>
          <w:color w:val="000000"/>
        </w:rPr>
      </w:pPr>
      <w:r w:rsidRPr="000816F2">
        <w:rPr>
          <w:color w:val="000000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5530B7">
        <w:rPr>
          <w:bCs/>
          <w:iCs/>
          <w:color w:val="000000"/>
        </w:rPr>
        <w:t xml:space="preserve">формирование </w:t>
      </w:r>
      <w:r w:rsidRPr="005530B7">
        <w:rPr>
          <w:bCs/>
          <w:color w:val="000000"/>
        </w:rPr>
        <w:t>универсальных учебных действий</w:t>
      </w:r>
      <w:r w:rsidRPr="000816F2">
        <w:rPr>
          <w:b/>
          <w:bCs/>
          <w:i/>
          <w:iCs/>
          <w:color w:val="000000"/>
        </w:rPr>
        <w:t xml:space="preserve"> </w:t>
      </w:r>
      <w:r w:rsidRPr="000816F2">
        <w:rPr>
          <w:color w:val="000000"/>
        </w:rPr>
        <w:t>(познавательных, регулятивных, коммуникативных)</w:t>
      </w:r>
      <w:r w:rsidRPr="000816F2">
        <w:rPr>
          <w:b/>
          <w:bCs/>
          <w:i/>
          <w:iCs/>
          <w:color w:val="000000"/>
        </w:rPr>
        <w:t xml:space="preserve"> </w:t>
      </w:r>
      <w:r w:rsidRPr="000816F2">
        <w:rPr>
          <w:color w:val="000000"/>
        </w:rPr>
        <w:t xml:space="preserve">позволяющих достигать </w:t>
      </w:r>
      <w:r w:rsidRPr="005530B7">
        <w:rPr>
          <w:bCs/>
          <w:iCs/>
          <w:color w:val="000000"/>
        </w:rPr>
        <w:t>предметных</w:t>
      </w:r>
      <w:r w:rsidRPr="005530B7">
        <w:rPr>
          <w:color w:val="000000"/>
        </w:rPr>
        <w:t xml:space="preserve">, </w:t>
      </w:r>
      <w:proofErr w:type="spellStart"/>
      <w:r w:rsidRPr="005530B7">
        <w:rPr>
          <w:bCs/>
          <w:iCs/>
          <w:color w:val="000000"/>
        </w:rPr>
        <w:t>метапредметных</w:t>
      </w:r>
      <w:proofErr w:type="spellEnd"/>
      <w:r w:rsidRPr="005530B7">
        <w:rPr>
          <w:bCs/>
          <w:iCs/>
          <w:color w:val="000000"/>
        </w:rPr>
        <w:t xml:space="preserve"> и личностных</w:t>
      </w:r>
      <w:r w:rsidRPr="000816F2">
        <w:rPr>
          <w:b/>
          <w:bCs/>
          <w:i/>
          <w:iCs/>
          <w:color w:val="000000"/>
        </w:rPr>
        <w:t xml:space="preserve"> </w:t>
      </w:r>
      <w:r w:rsidRPr="000816F2">
        <w:rPr>
          <w:color w:val="000000"/>
        </w:rPr>
        <w:t>результатов</w:t>
      </w:r>
      <w:r w:rsidRPr="000816F2">
        <w:rPr>
          <w:i/>
          <w:iCs/>
          <w:color w:val="000000"/>
        </w:rPr>
        <w:t>.</w:t>
      </w:r>
    </w:p>
    <w:p w:rsidR="006A338E" w:rsidRPr="000816F2" w:rsidRDefault="006A338E" w:rsidP="006A338E">
      <w:pPr>
        <w:ind w:firstLine="567"/>
        <w:jc w:val="both"/>
      </w:pPr>
      <w:r>
        <w:rPr>
          <w:bCs/>
          <w:iCs/>
          <w:color w:val="000000"/>
        </w:rPr>
        <w:t xml:space="preserve">- </w:t>
      </w:r>
      <w:r w:rsidRPr="005530B7">
        <w:rPr>
          <w:bCs/>
          <w:iCs/>
          <w:color w:val="000000"/>
        </w:rPr>
        <w:t>Познавательные</w:t>
      </w:r>
      <w:r w:rsidRPr="005530B7">
        <w:rPr>
          <w:color w:val="000000"/>
        </w:rPr>
        <w:t>:</w:t>
      </w:r>
      <w:r w:rsidRPr="000816F2">
        <w:rPr>
          <w:color w:val="000000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0816F2">
        <w:rPr>
          <w:color w:val="000000"/>
        </w:rPr>
        <w:t>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0816F2">
        <w:rPr>
          <w:color w:val="000000"/>
        </w:rPr>
        <w:t xml:space="preserve">). </w:t>
      </w:r>
      <w:r w:rsidRPr="000816F2">
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</w:t>
      </w:r>
    </w:p>
    <w:p w:rsidR="006A338E" w:rsidRPr="000816F2" w:rsidRDefault="006A338E" w:rsidP="006A338E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color w:val="000000"/>
        </w:rPr>
      </w:pPr>
      <w:r>
        <w:rPr>
          <w:bCs/>
          <w:iCs/>
          <w:color w:val="000000"/>
        </w:rPr>
        <w:t xml:space="preserve">- </w:t>
      </w:r>
      <w:proofErr w:type="gramStart"/>
      <w:r w:rsidRPr="005530B7">
        <w:rPr>
          <w:bCs/>
          <w:iCs/>
          <w:color w:val="000000"/>
        </w:rPr>
        <w:t>Регулятивные</w:t>
      </w:r>
      <w:proofErr w:type="gramEnd"/>
      <w:r w:rsidRPr="000816F2">
        <w:rPr>
          <w:color w:val="000000"/>
        </w:rPr>
        <w:t>:</w:t>
      </w:r>
      <w:r w:rsidRPr="000816F2">
        <w:rPr>
          <w:b/>
          <w:bCs/>
          <w:i/>
          <w:iCs/>
          <w:color w:val="000000"/>
        </w:rPr>
        <w:t xml:space="preserve"> </w:t>
      </w:r>
      <w:r w:rsidRPr="000816F2">
        <w:rPr>
          <w:color w:val="000000"/>
        </w:rPr>
        <w:t xml:space="preserve">математическое содержание позволяет развивать и эту группу умений. В процессе работы </w:t>
      </w:r>
      <w:r w:rsidRPr="000816F2"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6A338E" w:rsidRPr="000816F2" w:rsidRDefault="006A338E" w:rsidP="006A338E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color w:val="000000"/>
        </w:rPr>
      </w:pPr>
      <w:r>
        <w:rPr>
          <w:bCs/>
          <w:iCs/>
          <w:color w:val="000000"/>
        </w:rPr>
        <w:t xml:space="preserve">- </w:t>
      </w:r>
      <w:r w:rsidRPr="005530B7">
        <w:rPr>
          <w:bCs/>
          <w:iCs/>
          <w:color w:val="000000"/>
        </w:rPr>
        <w:t>Коммуникативные</w:t>
      </w:r>
      <w:r w:rsidRPr="000816F2">
        <w:rPr>
          <w:color w:val="000000"/>
        </w:rPr>
        <w:t xml:space="preserve">: в процессе изучения математики осуществляется знакомство с математическим языком, </w:t>
      </w:r>
      <w:r w:rsidRPr="005530B7">
        <w:rPr>
          <w:bCs/>
          <w:iCs/>
          <w:color w:val="000000"/>
        </w:rPr>
        <w:t>формируются речевые умения</w:t>
      </w:r>
      <w:r w:rsidRPr="000816F2">
        <w:rPr>
          <w:color w:val="000000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6A338E" w:rsidRDefault="006A338E" w:rsidP="006A338E">
      <w:pPr>
        <w:ind w:firstLine="708"/>
        <w:jc w:val="both"/>
      </w:pPr>
      <w:r w:rsidRPr="000816F2">
        <w:t xml:space="preserve">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</w:t>
      </w:r>
      <w:r w:rsidRPr="000816F2">
        <w:lastRenderedPageBreak/>
        <w:t>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6A338E" w:rsidRDefault="006A338E" w:rsidP="006A338E">
      <w:pPr>
        <w:ind w:firstLine="708"/>
        <w:jc w:val="both"/>
      </w:pPr>
    </w:p>
    <w:p w:rsidR="006A338E" w:rsidRPr="005910ED" w:rsidRDefault="006A338E" w:rsidP="006A338E">
      <w:pPr>
        <w:ind w:firstLine="708"/>
        <w:jc w:val="both"/>
        <w:rPr>
          <w:b/>
          <w:bCs/>
        </w:rPr>
      </w:pPr>
      <w:r w:rsidRPr="00C15BD3">
        <w:rPr>
          <w:bCs/>
        </w:rPr>
        <w:t>Рабочая программа разработана</w:t>
      </w:r>
      <w:r>
        <w:rPr>
          <w:b/>
          <w:bCs/>
        </w:rPr>
        <w:t xml:space="preserve"> </w:t>
      </w:r>
      <w:r w:rsidRPr="00C15BD3">
        <w:rPr>
          <w:bCs/>
        </w:rPr>
        <w:t>на основе</w:t>
      </w:r>
      <w:r>
        <w:rPr>
          <w:b/>
          <w:bCs/>
        </w:rPr>
        <w:t xml:space="preserve"> </w:t>
      </w:r>
      <w:r w:rsidRPr="00C15BD3">
        <w:rPr>
          <w:bCs/>
        </w:rPr>
        <w:t>следующих</w:t>
      </w:r>
      <w:r>
        <w:rPr>
          <w:b/>
          <w:bCs/>
        </w:rPr>
        <w:t xml:space="preserve"> нормативных документов:</w:t>
      </w:r>
    </w:p>
    <w:p w:rsidR="006A338E" w:rsidRPr="00E6144D" w:rsidRDefault="006A338E" w:rsidP="006A338E">
      <w:pPr>
        <w:ind w:firstLine="709"/>
        <w:jc w:val="both"/>
        <w:rPr>
          <w:lang w:eastAsia="ar-SA"/>
        </w:rPr>
      </w:pPr>
      <w:r w:rsidRPr="00E6144D">
        <w:rPr>
          <w:lang w:eastAsia="ar-SA"/>
        </w:rPr>
        <w:t xml:space="preserve">- Федеральный </w:t>
      </w:r>
      <w:r w:rsidRPr="00E6144D">
        <w:rPr>
          <w:bCs/>
          <w:lang w:eastAsia="ar-SA"/>
        </w:rPr>
        <w:t>Закон «Об образовании в Российской Федерации»</w:t>
      </w:r>
      <w:r w:rsidRPr="00E6144D">
        <w:rPr>
          <w:b/>
          <w:bCs/>
          <w:i/>
          <w:lang w:eastAsia="ar-SA"/>
        </w:rPr>
        <w:t xml:space="preserve"> </w:t>
      </w:r>
      <w:r w:rsidRPr="00E6144D">
        <w:rPr>
          <w:bCs/>
          <w:lang w:eastAsia="ar-SA"/>
        </w:rPr>
        <w:t>от 29.12.2012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273-ФЗ;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rPr>
          <w:lang w:eastAsia="ar-SA"/>
        </w:rPr>
        <w:t xml:space="preserve">- </w:t>
      </w:r>
      <w:r w:rsidRPr="00E6144D">
        <w:rPr>
          <w:bCs/>
          <w:lang w:eastAsia="ar-SA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06.10.2009 г.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373;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t xml:space="preserve">- </w:t>
      </w:r>
      <w:r w:rsidRPr="0029572D">
        <w:t xml:space="preserve">Приказ </w:t>
      </w:r>
      <w:r w:rsidRPr="0029572D">
        <w:rPr>
          <w:bCs/>
          <w:lang w:eastAsia="ar-SA"/>
        </w:rPr>
        <w:t xml:space="preserve">Министерства образования и науки Российской Федерации </w:t>
      </w:r>
      <w:r w:rsidRPr="0029572D">
        <w:t xml:space="preserve">от </w:t>
      </w:r>
      <w:r>
        <w:t>31 марта 2014г. № 253</w:t>
      </w:r>
      <w:r w:rsidRPr="0029572D">
        <w:t xml:space="preserve"> «Об утверждении федеральн</w:t>
      </w:r>
      <w:r>
        <w:t>ого</w:t>
      </w:r>
      <w:r w:rsidRPr="0029572D">
        <w:t xml:space="preserve"> перечн</w:t>
      </w:r>
      <w:r>
        <w:t>я</w:t>
      </w:r>
      <w:r w:rsidRPr="0029572D">
        <w:t xml:space="preserve"> учебников, рекоменд</w:t>
      </w:r>
      <w:r>
        <w:t xml:space="preserve">уемых к </w:t>
      </w:r>
      <w:r w:rsidRPr="0029572D">
        <w:t xml:space="preserve">использованию </w:t>
      </w:r>
      <w: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741DA9">
        <w:rPr>
          <w:bCs/>
          <w:lang w:eastAsia="ar-SA"/>
        </w:rPr>
        <w:t xml:space="preserve"> </w:t>
      </w:r>
    </w:p>
    <w:p w:rsidR="006A338E" w:rsidRDefault="006A338E" w:rsidP="006A338E">
      <w:pPr>
        <w:ind w:firstLine="709"/>
        <w:jc w:val="both"/>
        <w:rPr>
          <w:b/>
        </w:rPr>
      </w:pPr>
      <w:r>
        <w:rPr>
          <w:bCs/>
          <w:lang w:eastAsia="ar-SA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29 апреля 2014г. № 08-548 «О федеральном перечне учебников».</w:t>
      </w:r>
    </w:p>
    <w:p w:rsidR="006A338E" w:rsidRPr="00741DA9" w:rsidRDefault="006A338E" w:rsidP="006A338E">
      <w:pPr>
        <w:ind w:firstLine="709"/>
        <w:jc w:val="both"/>
        <w:rPr>
          <w:b/>
        </w:rPr>
      </w:pPr>
      <w:r w:rsidRPr="00741DA9">
        <w:t xml:space="preserve">Рабочая </w:t>
      </w:r>
      <w:r>
        <w:t>программа по курсу  «Математика</w:t>
      </w:r>
      <w:r w:rsidRPr="00741DA9">
        <w:t>» составлена на основании примерной основной образовательной программы  образовательной системы «Школа 2100»</w:t>
      </w:r>
      <w:r>
        <w:t xml:space="preserve"> (</w:t>
      </w:r>
      <w:r w:rsidRPr="00741DA9">
        <w:t>Книга 2</w:t>
      </w:r>
      <w:r>
        <w:t>)</w:t>
      </w:r>
      <w:r w:rsidRPr="00741DA9">
        <w:t>. Программы отдельных предметов, курсов для начальной школы</w:t>
      </w:r>
      <w:r w:rsidRPr="00741DA9">
        <w:rPr>
          <w:rFonts w:eastAsia="@Arial Unicode MS"/>
        </w:rPr>
        <w:t xml:space="preserve">./Под </w:t>
      </w:r>
      <w:proofErr w:type="spellStart"/>
      <w:r w:rsidRPr="00741DA9">
        <w:rPr>
          <w:rFonts w:eastAsia="@Arial Unicode MS"/>
        </w:rPr>
        <w:t>науч</w:t>
      </w:r>
      <w:proofErr w:type="spellEnd"/>
      <w:r w:rsidRPr="00741DA9">
        <w:rPr>
          <w:rFonts w:eastAsia="@Arial Unicode MS"/>
        </w:rPr>
        <w:t xml:space="preserve">. ред. Д.И. </w:t>
      </w:r>
      <w:proofErr w:type="spellStart"/>
      <w:r w:rsidRPr="00741DA9">
        <w:rPr>
          <w:rFonts w:eastAsia="@Arial Unicode MS"/>
        </w:rPr>
        <w:t>Фельдштейна</w:t>
      </w:r>
      <w:proofErr w:type="spellEnd"/>
      <w:r w:rsidRPr="00741DA9">
        <w:rPr>
          <w:rFonts w:eastAsia="@Arial Unicode MS"/>
        </w:rPr>
        <w:t xml:space="preserve">. – М.: </w:t>
      </w:r>
      <w:proofErr w:type="spellStart"/>
      <w:r w:rsidRPr="00741DA9">
        <w:rPr>
          <w:rFonts w:eastAsia="@Arial Unicode MS"/>
        </w:rPr>
        <w:t>Баласс</w:t>
      </w:r>
      <w:proofErr w:type="spellEnd"/>
      <w:r w:rsidRPr="00741DA9">
        <w:rPr>
          <w:rFonts w:eastAsia="@Arial Unicode MS"/>
        </w:rPr>
        <w:t>, 20</w:t>
      </w:r>
      <w:r>
        <w:rPr>
          <w:rFonts w:eastAsia="@Arial Unicode MS"/>
        </w:rPr>
        <w:t xml:space="preserve">11 год. </w:t>
      </w:r>
      <w:proofErr w:type="gramStart"/>
      <w:r>
        <w:rPr>
          <w:rFonts w:eastAsia="@Arial Unicode MS"/>
        </w:rPr>
        <w:t>(Программа «Математика</w:t>
      </w:r>
      <w:r w:rsidRPr="00741DA9">
        <w:rPr>
          <w:rFonts w:eastAsia="@Arial Unicode MS"/>
        </w:rPr>
        <w:t xml:space="preserve">» </w:t>
      </w:r>
      <w:r w:rsidRPr="00741DA9">
        <w:t>а</w:t>
      </w:r>
      <w:r>
        <w:t>вторы:</w:t>
      </w:r>
      <w:proofErr w:type="gramEnd"/>
      <w:r>
        <w:t xml:space="preserve"> </w:t>
      </w:r>
      <w:proofErr w:type="gramStart"/>
      <w:r>
        <w:t>С.А. Козлова, А.Г. Рубина,  Т. Е. Демидова, А.П. Тонких</w:t>
      </w:r>
      <w:r w:rsidRPr="00741DA9">
        <w:t>)</w:t>
      </w:r>
      <w:proofErr w:type="gramEnd"/>
    </w:p>
    <w:p w:rsidR="006A338E" w:rsidRPr="001364A2" w:rsidRDefault="006A338E" w:rsidP="006A338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</w:p>
    <w:p w:rsidR="00636D10" w:rsidRDefault="00636D10"/>
    <w:p w:rsidR="009D02FF" w:rsidRDefault="009D02FF" w:rsidP="009D02FF">
      <w:pPr>
        <w:jc w:val="center"/>
        <w:rPr>
          <w:b/>
          <w:i/>
        </w:rPr>
      </w:pPr>
      <w:r w:rsidRPr="00B56D1A">
        <w:rPr>
          <w:b/>
          <w:i/>
        </w:rPr>
        <w:t xml:space="preserve">Аннотация к рабочей учебной программе </w:t>
      </w:r>
    </w:p>
    <w:p w:rsidR="009D02FF" w:rsidRDefault="009D02FF" w:rsidP="009D02FF">
      <w:pPr>
        <w:jc w:val="center"/>
        <w:rPr>
          <w:rStyle w:val="FontStyle93"/>
          <w:b/>
          <w:i/>
        </w:rPr>
      </w:pPr>
      <w:r w:rsidRPr="00B56D1A">
        <w:rPr>
          <w:rStyle w:val="FontStyle93"/>
          <w:b/>
          <w:i/>
        </w:rPr>
        <w:t xml:space="preserve">по </w:t>
      </w:r>
      <w:r>
        <w:rPr>
          <w:rStyle w:val="FontStyle93"/>
          <w:b/>
          <w:i/>
        </w:rPr>
        <w:t>русскому языку</w:t>
      </w:r>
      <w:r w:rsidRPr="00B56D1A">
        <w:rPr>
          <w:rStyle w:val="FontStyle93"/>
          <w:b/>
          <w:i/>
        </w:rPr>
        <w:t xml:space="preserve"> 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</w:r>
    </w:p>
    <w:p w:rsidR="006A338E" w:rsidRDefault="006A338E" w:rsidP="006A338E">
      <w:pPr>
        <w:jc w:val="both"/>
        <w:rPr>
          <w:color w:val="030000"/>
        </w:rPr>
      </w:pPr>
      <w:r w:rsidRPr="005A00B3">
        <w:rPr>
          <w:color w:val="030000"/>
        </w:rPr>
        <w:tab/>
        <w:t>Начальным этапом изучения русского языка в первом классе является курс «Обучение грамоте». Его продолжительность приблизительно: 23 учебные недели, 9 ч в неделю (5ч обучение письму, 4ч обучение чтению).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6A338E" w:rsidRPr="005A00B3" w:rsidRDefault="006A338E" w:rsidP="006A338E">
      <w:pPr>
        <w:jc w:val="both"/>
        <w:rPr>
          <w:color w:val="030000"/>
        </w:rPr>
      </w:pPr>
      <w:r>
        <w:rPr>
          <w:color w:val="030000"/>
        </w:rPr>
        <w:tab/>
        <w:t>В четвертом классе продолжается развитие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Вводится понятие предложения с прямой речью на примере простейших конструкции «слова автора плюс прямая речь». Внимание детей постоянно обращаться на роль знаков препинания: они помогают понять смысл написанного предложения, текста. 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6A338E" w:rsidRPr="005A00B3" w:rsidRDefault="006A338E" w:rsidP="006A338E">
      <w:pPr>
        <w:jc w:val="both"/>
        <w:rPr>
          <w:color w:val="030000"/>
        </w:rPr>
      </w:pPr>
      <w:r w:rsidRPr="005A00B3">
        <w:rPr>
          <w:color w:val="030000"/>
        </w:rPr>
        <w:tab/>
        <w:t xml:space="preserve">Наряду с формированием основ элементарного графического навыка и навыка чтения расширяется кругозор детей, развиваются речевые умения, обогащается и </w:t>
      </w:r>
      <w:r w:rsidRPr="005A00B3">
        <w:rPr>
          <w:color w:val="030000"/>
        </w:rPr>
        <w:lastRenderedPageBreak/>
        <w:t>активизируется словарь, совершенствуется фонематический слух, осуществляется грамматико-орфографическая пропедевтика.</w:t>
      </w:r>
    </w:p>
    <w:p w:rsidR="006A338E" w:rsidRPr="005A00B3" w:rsidRDefault="006A338E" w:rsidP="006A338E">
      <w:pPr>
        <w:jc w:val="both"/>
        <w:rPr>
          <w:color w:val="030000"/>
        </w:rPr>
      </w:pPr>
      <w:r w:rsidRPr="005A00B3">
        <w:rPr>
          <w:color w:val="030000"/>
        </w:rPr>
        <w:tab/>
        <w:t xml:space="preserve"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предметов представлено в программах «Русский язык» и «Литературное чтение». После курса «Обучение грамоте» начинается раздельное изучение русского языка и литературного чтения. 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ab/>
        <w:t>Систематический курс русского языка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5A00B3">
        <w:rPr>
          <w:color w:val="030000"/>
        </w:rPr>
        <w:t>морфемики</w:t>
      </w:r>
      <w:proofErr w:type="spellEnd"/>
      <w:r w:rsidRPr="005A00B3">
        <w:rPr>
          <w:color w:val="030000"/>
        </w:rPr>
        <w:t xml:space="preserve">, синтаксиса. Предусматривается знакомство учащихся с различными принципами русского правописания (без введения терминологии).  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ab/>
        <w:t>Основные содержательные линии: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ab/>
        <w:t>Материал курса «Русский язык» представлен в программе следующими содержательными линиями:</w:t>
      </w:r>
    </w:p>
    <w:p w:rsidR="006A338E" w:rsidRPr="005A00B3" w:rsidRDefault="006A338E" w:rsidP="006A338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030000"/>
        </w:rPr>
      </w:pPr>
      <w:r w:rsidRPr="005A00B3">
        <w:rPr>
          <w:color w:val="030000"/>
        </w:rPr>
        <w:t xml:space="preserve"> основы лингвистических знаний: фонетика и орфоэпия, графика, состав слова (</w:t>
      </w:r>
      <w:proofErr w:type="spellStart"/>
      <w:r w:rsidRPr="005A00B3">
        <w:rPr>
          <w:color w:val="030000"/>
        </w:rPr>
        <w:t>морфемика</w:t>
      </w:r>
      <w:proofErr w:type="spellEnd"/>
      <w:r w:rsidRPr="005A00B3">
        <w:rPr>
          <w:color w:val="030000"/>
        </w:rPr>
        <w:t>), лексика, грамматика (морфология и синтаксис);</w:t>
      </w:r>
    </w:p>
    <w:p w:rsidR="006A338E" w:rsidRPr="005A00B3" w:rsidRDefault="006A338E" w:rsidP="006A338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030000"/>
        </w:rPr>
      </w:pPr>
      <w:r w:rsidRPr="005A00B3">
        <w:rPr>
          <w:color w:val="030000"/>
        </w:rPr>
        <w:t>орфография и пунктуация;</w:t>
      </w:r>
    </w:p>
    <w:p w:rsidR="006A338E" w:rsidRPr="005A00B3" w:rsidRDefault="006A338E" w:rsidP="006A338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030000"/>
        </w:rPr>
      </w:pPr>
      <w:r w:rsidRPr="005A00B3">
        <w:rPr>
          <w:color w:val="030000"/>
        </w:rPr>
        <w:t>развитие речи.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ab/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6A338E" w:rsidRPr="005A00B3" w:rsidRDefault="006A338E" w:rsidP="006A338E">
      <w:pPr>
        <w:jc w:val="both"/>
        <w:rPr>
          <w:color w:val="030000"/>
        </w:rPr>
      </w:pPr>
      <w:r w:rsidRPr="005A00B3">
        <w:rPr>
          <w:color w:val="030000"/>
        </w:rPr>
        <w:tab/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ab/>
      </w:r>
      <w:proofErr w:type="spellStart"/>
      <w:r w:rsidRPr="005A00B3">
        <w:rPr>
          <w:color w:val="030000"/>
        </w:rPr>
        <w:t>Общеучебные</w:t>
      </w:r>
      <w:proofErr w:type="spellEnd"/>
      <w:r w:rsidRPr="005A00B3">
        <w:rPr>
          <w:color w:val="030000"/>
        </w:rPr>
        <w:t xml:space="preserve"> умения, навыки и способы деятельности:</w:t>
      </w:r>
    </w:p>
    <w:p w:rsidR="006A338E" w:rsidRPr="005A00B3" w:rsidRDefault="006A338E" w:rsidP="006A338E">
      <w:pPr>
        <w:tabs>
          <w:tab w:val="left" w:pos="0"/>
        </w:tabs>
        <w:jc w:val="both"/>
        <w:rPr>
          <w:color w:val="030000"/>
        </w:rPr>
      </w:pPr>
      <w:r w:rsidRPr="005A00B3">
        <w:rPr>
          <w:color w:val="030000"/>
        </w:rPr>
        <w:tab/>
        <w:t xml:space="preserve">Важную роль в обучении русскому языку играет целенаправленная работа по развитию у младших школьников </w:t>
      </w:r>
      <w:proofErr w:type="spellStart"/>
      <w:r w:rsidRPr="005A00B3">
        <w:rPr>
          <w:color w:val="030000"/>
        </w:rPr>
        <w:t>общеучебных</w:t>
      </w:r>
      <w:proofErr w:type="spellEnd"/>
      <w:r w:rsidRPr="005A00B3">
        <w:rPr>
          <w:color w:val="030000"/>
        </w:rPr>
        <w:t xml:space="preserve"> умений, навыков и способов деятельности:</w:t>
      </w:r>
    </w:p>
    <w:p w:rsidR="006A338E" w:rsidRPr="005A00B3" w:rsidRDefault="006A338E" w:rsidP="006A338E">
      <w:pPr>
        <w:numPr>
          <w:ilvl w:val="0"/>
          <w:numId w:val="3"/>
        </w:numPr>
        <w:ind w:left="0" w:firstLine="0"/>
        <w:jc w:val="both"/>
        <w:rPr>
          <w:color w:val="030000"/>
        </w:rPr>
      </w:pPr>
      <w:r w:rsidRPr="005A00B3">
        <w:rPr>
          <w:color w:val="030000"/>
        </w:rPr>
        <w:t>интеллектуальных (обобщать, классифицировать, сравнивать и др.);</w:t>
      </w:r>
    </w:p>
    <w:p w:rsidR="006A338E" w:rsidRPr="005A00B3" w:rsidRDefault="006A338E" w:rsidP="006A338E">
      <w:pPr>
        <w:numPr>
          <w:ilvl w:val="0"/>
          <w:numId w:val="3"/>
        </w:numPr>
        <w:ind w:left="0" w:firstLine="0"/>
        <w:jc w:val="both"/>
        <w:rPr>
          <w:color w:val="030000"/>
        </w:rPr>
      </w:pPr>
      <w:r w:rsidRPr="005A00B3">
        <w:rPr>
          <w:color w:val="030000"/>
        </w:rPr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 и ставить новые цели в учебной деятельности и работать над их достижением);</w:t>
      </w:r>
    </w:p>
    <w:p w:rsidR="006A338E" w:rsidRPr="005A00B3" w:rsidRDefault="006A338E" w:rsidP="006A338E">
      <w:pPr>
        <w:numPr>
          <w:ilvl w:val="0"/>
          <w:numId w:val="3"/>
        </w:numPr>
        <w:ind w:left="0" w:firstLine="0"/>
        <w:jc w:val="both"/>
        <w:rPr>
          <w:color w:val="030000"/>
        </w:rPr>
      </w:pPr>
      <w:proofErr w:type="gramStart"/>
      <w:r w:rsidRPr="005A00B3">
        <w:rPr>
          <w:color w:val="030000"/>
        </w:rPr>
        <w:t>организационных</w:t>
      </w:r>
      <w:proofErr w:type="gramEnd"/>
      <w:r w:rsidRPr="005A00B3">
        <w:rPr>
          <w:color w:val="030000"/>
        </w:rPr>
        <w:t xml:space="preserve"> (организовывать сотрудничество  и планировать собственную деятельность).</w:t>
      </w:r>
    </w:p>
    <w:p w:rsidR="006A338E" w:rsidRPr="005A00B3" w:rsidRDefault="006A338E" w:rsidP="006A338E">
      <w:pPr>
        <w:jc w:val="both"/>
        <w:rPr>
          <w:color w:val="030000"/>
        </w:rPr>
      </w:pPr>
      <w:r w:rsidRPr="005A00B3">
        <w:rPr>
          <w:color w:val="030000"/>
        </w:rPr>
        <w:tab/>
        <w:t xml:space="preserve">При изучении курса «Русский язык» осуществляется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5A00B3">
        <w:rPr>
          <w:color w:val="030000"/>
        </w:rPr>
        <w:t>к</w:t>
      </w:r>
      <w:proofErr w:type="gramEnd"/>
      <w:r w:rsidRPr="005A00B3">
        <w:rPr>
          <w:color w:val="030000"/>
        </w:rPr>
        <w:t xml:space="preserve"> опережающему.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6A338E" w:rsidRPr="005910ED" w:rsidRDefault="006A338E" w:rsidP="006A338E">
      <w:pPr>
        <w:ind w:firstLine="708"/>
        <w:jc w:val="both"/>
        <w:rPr>
          <w:b/>
          <w:bCs/>
        </w:rPr>
      </w:pPr>
      <w:r w:rsidRPr="00C15BD3">
        <w:rPr>
          <w:bCs/>
        </w:rPr>
        <w:t>Рабочая программа разработана</w:t>
      </w:r>
      <w:r>
        <w:rPr>
          <w:b/>
          <w:bCs/>
        </w:rPr>
        <w:t xml:space="preserve"> </w:t>
      </w:r>
      <w:r w:rsidRPr="00C15BD3">
        <w:rPr>
          <w:bCs/>
        </w:rPr>
        <w:t>на основе</w:t>
      </w:r>
      <w:r>
        <w:rPr>
          <w:b/>
          <w:bCs/>
        </w:rPr>
        <w:t xml:space="preserve"> </w:t>
      </w:r>
      <w:r w:rsidRPr="00C15BD3">
        <w:rPr>
          <w:bCs/>
        </w:rPr>
        <w:t>следующих</w:t>
      </w:r>
      <w:r>
        <w:rPr>
          <w:b/>
          <w:bCs/>
        </w:rPr>
        <w:t xml:space="preserve"> нормативных документов:</w:t>
      </w:r>
    </w:p>
    <w:p w:rsidR="006A338E" w:rsidRPr="00E6144D" w:rsidRDefault="006A338E" w:rsidP="006A338E">
      <w:pPr>
        <w:ind w:firstLine="709"/>
        <w:jc w:val="both"/>
        <w:rPr>
          <w:lang w:eastAsia="ar-SA"/>
        </w:rPr>
      </w:pPr>
      <w:r w:rsidRPr="00E6144D">
        <w:rPr>
          <w:lang w:eastAsia="ar-SA"/>
        </w:rPr>
        <w:t xml:space="preserve">- Федеральный </w:t>
      </w:r>
      <w:r w:rsidRPr="00E6144D">
        <w:rPr>
          <w:bCs/>
          <w:lang w:eastAsia="ar-SA"/>
        </w:rPr>
        <w:t>Закон «Об образовании в Российской Федерации»</w:t>
      </w:r>
      <w:r w:rsidRPr="00E6144D">
        <w:rPr>
          <w:b/>
          <w:bCs/>
          <w:i/>
          <w:lang w:eastAsia="ar-SA"/>
        </w:rPr>
        <w:t xml:space="preserve"> </w:t>
      </w:r>
      <w:r w:rsidRPr="00E6144D">
        <w:rPr>
          <w:bCs/>
          <w:lang w:eastAsia="ar-SA"/>
        </w:rPr>
        <w:t>от 29.12.2012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273-ФЗ;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rPr>
          <w:lang w:eastAsia="ar-SA"/>
        </w:rPr>
        <w:lastRenderedPageBreak/>
        <w:t xml:space="preserve">- </w:t>
      </w:r>
      <w:r w:rsidRPr="00E6144D">
        <w:rPr>
          <w:bCs/>
          <w:lang w:eastAsia="ar-SA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06.10.2009 г.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373;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t xml:space="preserve">- </w:t>
      </w:r>
      <w:r w:rsidRPr="0029572D">
        <w:t xml:space="preserve">Приказ </w:t>
      </w:r>
      <w:r w:rsidRPr="0029572D">
        <w:rPr>
          <w:bCs/>
          <w:lang w:eastAsia="ar-SA"/>
        </w:rPr>
        <w:t xml:space="preserve">Министерства образования и науки Российской Федерации </w:t>
      </w:r>
      <w:r w:rsidRPr="0029572D">
        <w:t xml:space="preserve">от </w:t>
      </w:r>
      <w:r>
        <w:t>31 марта 2014г. № 253</w:t>
      </w:r>
      <w:r w:rsidRPr="0029572D">
        <w:t xml:space="preserve"> «Об утверждении федеральн</w:t>
      </w:r>
      <w:r>
        <w:t>ого</w:t>
      </w:r>
      <w:r w:rsidRPr="0029572D">
        <w:t xml:space="preserve"> перечн</w:t>
      </w:r>
      <w:r>
        <w:t>я</w:t>
      </w:r>
      <w:r w:rsidRPr="0029572D">
        <w:t xml:space="preserve"> учебников, рекоменд</w:t>
      </w:r>
      <w:r>
        <w:t xml:space="preserve">уемых к </w:t>
      </w:r>
      <w:r w:rsidRPr="0029572D">
        <w:t xml:space="preserve">использованию </w:t>
      </w:r>
      <w: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741DA9">
        <w:rPr>
          <w:bCs/>
          <w:lang w:eastAsia="ar-SA"/>
        </w:rPr>
        <w:t xml:space="preserve"> </w:t>
      </w:r>
    </w:p>
    <w:p w:rsidR="006A338E" w:rsidRDefault="006A338E" w:rsidP="006A338E">
      <w:pPr>
        <w:ind w:firstLine="709"/>
        <w:jc w:val="both"/>
        <w:rPr>
          <w:b/>
        </w:rPr>
      </w:pPr>
      <w:r>
        <w:rPr>
          <w:bCs/>
          <w:lang w:eastAsia="ar-SA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29 апреля 2014г. № 08-548 «О федеральном перечне учебников».</w:t>
      </w:r>
    </w:p>
    <w:p w:rsidR="006A338E" w:rsidRPr="00741DA9" w:rsidRDefault="006A338E" w:rsidP="006A338E">
      <w:pPr>
        <w:ind w:firstLine="709"/>
        <w:jc w:val="both"/>
        <w:rPr>
          <w:b/>
        </w:rPr>
      </w:pPr>
      <w:r w:rsidRPr="00741DA9">
        <w:t>Рабочая программа по курсу  «Русский язык» составлена на основании примерной основной образовательной программы  образовательной системы «Школа 2100»</w:t>
      </w:r>
      <w:r>
        <w:t xml:space="preserve"> (</w:t>
      </w:r>
      <w:r w:rsidRPr="00741DA9">
        <w:t>Книга 2</w:t>
      </w:r>
      <w:r>
        <w:t>)</w:t>
      </w:r>
      <w:r w:rsidRPr="00741DA9">
        <w:t>. Программы отдельных предметов, курсов для начальной школы</w:t>
      </w:r>
      <w:r w:rsidRPr="00741DA9">
        <w:rPr>
          <w:rFonts w:eastAsia="@Arial Unicode MS"/>
        </w:rPr>
        <w:t xml:space="preserve">./Под </w:t>
      </w:r>
      <w:proofErr w:type="spellStart"/>
      <w:r w:rsidRPr="00741DA9">
        <w:rPr>
          <w:rFonts w:eastAsia="@Arial Unicode MS"/>
        </w:rPr>
        <w:t>науч</w:t>
      </w:r>
      <w:proofErr w:type="spellEnd"/>
      <w:r w:rsidRPr="00741DA9">
        <w:rPr>
          <w:rFonts w:eastAsia="@Arial Unicode MS"/>
        </w:rPr>
        <w:t xml:space="preserve">. ред. Д.И. </w:t>
      </w:r>
      <w:proofErr w:type="spellStart"/>
      <w:r w:rsidRPr="00741DA9">
        <w:rPr>
          <w:rFonts w:eastAsia="@Arial Unicode MS"/>
        </w:rPr>
        <w:t>Фельдштейна</w:t>
      </w:r>
      <w:proofErr w:type="spellEnd"/>
      <w:r w:rsidRPr="00741DA9">
        <w:rPr>
          <w:rFonts w:eastAsia="@Arial Unicode MS"/>
        </w:rPr>
        <w:t xml:space="preserve">. – М.: </w:t>
      </w:r>
      <w:proofErr w:type="spellStart"/>
      <w:r w:rsidRPr="00741DA9">
        <w:rPr>
          <w:rFonts w:eastAsia="@Arial Unicode MS"/>
        </w:rPr>
        <w:t>Баласс</w:t>
      </w:r>
      <w:proofErr w:type="spellEnd"/>
      <w:r w:rsidRPr="00741DA9">
        <w:rPr>
          <w:rFonts w:eastAsia="@Arial Unicode MS"/>
        </w:rPr>
        <w:t xml:space="preserve">, 2011 год. </w:t>
      </w:r>
      <w:proofErr w:type="gramStart"/>
      <w:r w:rsidRPr="00741DA9">
        <w:rPr>
          <w:rFonts w:eastAsia="@Arial Unicode MS"/>
        </w:rPr>
        <w:t xml:space="preserve">(Программа «Русский язык» </w:t>
      </w:r>
      <w:r w:rsidRPr="00741DA9">
        <w:t>авторы:</w:t>
      </w:r>
      <w:proofErr w:type="gramEnd"/>
      <w:r w:rsidRPr="00741DA9">
        <w:t xml:space="preserve"> </w:t>
      </w:r>
      <w:proofErr w:type="gramStart"/>
      <w:r w:rsidRPr="00741DA9">
        <w:t xml:space="preserve">Р.Н. </w:t>
      </w:r>
      <w:proofErr w:type="spellStart"/>
      <w:r w:rsidRPr="00741DA9">
        <w:t>Бунеев</w:t>
      </w:r>
      <w:proofErr w:type="spellEnd"/>
      <w:r w:rsidRPr="00741DA9">
        <w:t xml:space="preserve">, Е.В. </w:t>
      </w:r>
      <w:proofErr w:type="spellStart"/>
      <w:r w:rsidRPr="00741DA9">
        <w:t>Бунеева</w:t>
      </w:r>
      <w:proofErr w:type="spellEnd"/>
      <w:r w:rsidRPr="00741DA9">
        <w:t>)</w:t>
      </w:r>
      <w:proofErr w:type="gramEnd"/>
    </w:p>
    <w:p w:rsidR="006A338E" w:rsidRDefault="006A338E" w:rsidP="006A338E">
      <w:pPr>
        <w:jc w:val="both"/>
        <w:rPr>
          <w:bCs/>
        </w:rPr>
      </w:pPr>
      <w:r w:rsidRPr="005A00B3">
        <w:rPr>
          <w:bCs/>
        </w:rPr>
        <w:t xml:space="preserve">          </w:t>
      </w:r>
    </w:p>
    <w:p w:rsidR="006A338E" w:rsidRDefault="006A338E" w:rsidP="009D02FF">
      <w:pPr>
        <w:jc w:val="both"/>
      </w:pPr>
      <w:r>
        <w:rPr>
          <w:bCs/>
        </w:rPr>
        <w:tab/>
      </w:r>
    </w:p>
    <w:p w:rsidR="009D02FF" w:rsidRDefault="009D02FF" w:rsidP="009D02FF">
      <w:pPr>
        <w:jc w:val="center"/>
        <w:rPr>
          <w:b/>
          <w:i/>
        </w:rPr>
      </w:pPr>
      <w:r w:rsidRPr="00B56D1A">
        <w:rPr>
          <w:b/>
          <w:i/>
        </w:rPr>
        <w:t xml:space="preserve">Аннотация к рабочей учебной программе </w:t>
      </w:r>
    </w:p>
    <w:p w:rsidR="009D02FF" w:rsidRDefault="009D02FF" w:rsidP="009D02FF">
      <w:pPr>
        <w:jc w:val="center"/>
        <w:rPr>
          <w:rStyle w:val="FontStyle93"/>
          <w:b/>
          <w:i/>
        </w:rPr>
      </w:pPr>
      <w:r w:rsidRPr="00B56D1A">
        <w:rPr>
          <w:rStyle w:val="FontStyle93"/>
          <w:b/>
          <w:i/>
        </w:rPr>
        <w:t xml:space="preserve">по литературному чтению </w:t>
      </w:r>
    </w:p>
    <w:p w:rsidR="009D02FF" w:rsidRDefault="009D02FF" w:rsidP="009D02FF">
      <w:pPr>
        <w:jc w:val="center"/>
        <w:rPr>
          <w:rStyle w:val="FontStyle93"/>
          <w:b/>
          <w:i/>
        </w:rPr>
      </w:pPr>
    </w:p>
    <w:p w:rsidR="003E1CCD" w:rsidRPr="00110D64" w:rsidRDefault="003E1CCD" w:rsidP="009D02FF">
      <w:pPr>
        <w:pStyle w:val="ParagraphStyle"/>
        <w:ind w:firstLine="708"/>
        <w:jc w:val="both"/>
        <w:rPr>
          <w:rFonts w:ascii="Times New Roman" w:hAnsi="Times New Roman" w:cs="Times New Roman"/>
          <w:color w:val="170E02"/>
        </w:rPr>
      </w:pPr>
      <w:r w:rsidRPr="00110D64">
        <w:rPr>
          <w:rFonts w:ascii="Times New Roman" w:hAnsi="Times New Roman" w:cs="Times New Roman"/>
          <w:color w:val="170E02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3E1CCD" w:rsidRPr="003845C3" w:rsidRDefault="003E1CCD" w:rsidP="003E1CCD">
      <w:pPr>
        <w:pStyle w:val="a7"/>
        <w:ind w:left="20" w:right="40" w:firstLine="688"/>
      </w:pPr>
      <w:r w:rsidRPr="003845C3">
        <w:t>В программе за основу взят традиционный</w:t>
      </w:r>
      <w:r w:rsidRPr="003845C3">
        <w:rPr>
          <w:rStyle w:val="14"/>
          <w:rFonts w:ascii="Times New Roman" w:hAnsi="Times New Roman" w:cs="Times New Roman"/>
          <w:sz w:val="24"/>
          <w:szCs w:val="24"/>
        </w:rPr>
        <w:t xml:space="preserve"> </w:t>
      </w:r>
      <w:r w:rsidRPr="003845C3">
        <w:rPr>
          <w:rStyle w:val="14"/>
          <w:rFonts w:ascii="Times New Roman" w:hAnsi="Times New Roman" w:cs="Times New Roman"/>
          <w:b w:val="0"/>
          <w:i w:val="0"/>
          <w:sz w:val="24"/>
          <w:szCs w:val="24"/>
        </w:rPr>
        <w:t>тематический принцип</w:t>
      </w:r>
      <w:r w:rsidRPr="003845C3">
        <w:t xml:space="preserve"> группировки материала, однако в реализации этого принципа есть свои особенности. Все учебники объединены внутренней логикой. Суть её заключается в следующем.</w:t>
      </w:r>
    </w:p>
    <w:p w:rsidR="003E1CCD" w:rsidRPr="00110D64" w:rsidRDefault="003E1CCD" w:rsidP="003E1CCD">
      <w:pPr>
        <w:pStyle w:val="a7"/>
        <w:ind w:left="80" w:right="20" w:firstLine="628"/>
        <w:rPr>
          <w:color w:val="170E02"/>
        </w:rPr>
      </w:pPr>
      <w:r w:rsidRPr="003845C3">
        <w:t xml:space="preserve">В 4-м классе дети получают целостное представление об истории русской детской литературы, о писателях и их героях, о темах и жанрах. Учебник «В океане света» - это курс русской детской литературы </w:t>
      </w:r>
      <w:r w:rsidRPr="003845C3">
        <w:rPr>
          <w:lang w:val="en-US" w:eastAsia="en-US"/>
        </w:rPr>
        <w:t>XVII</w:t>
      </w:r>
      <w:r w:rsidRPr="003845C3">
        <w:rPr>
          <w:lang w:eastAsia="en-US"/>
        </w:rPr>
        <w:t>-</w:t>
      </w:r>
      <w:r w:rsidRPr="003845C3">
        <w:rPr>
          <w:lang w:val="en-US" w:eastAsia="en-US"/>
        </w:rPr>
        <w:t>XXI</w:t>
      </w:r>
      <w:r w:rsidRPr="003845C3">
        <w:rPr>
          <w:lang w:eastAsia="en-US"/>
        </w:rPr>
        <w:t xml:space="preserve"> </w:t>
      </w:r>
      <w:r w:rsidRPr="003845C3">
        <w:t xml:space="preserve">вв. для уроков литературного чтения. Тексты расположены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конкретно- исторического и общечеловеческого. Содержание учебника «В океане света», система вопросов и заданий позволяют повторить и систематизировать прочитанное в 1-4-м классах, составить представление о многообразии творчества писателей. </w:t>
      </w:r>
    </w:p>
    <w:p w:rsidR="003E1CCD" w:rsidRPr="00110D64" w:rsidRDefault="003E1CCD" w:rsidP="003E1CC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10D64">
        <w:rPr>
          <w:rFonts w:ascii="Times New Roman" w:hAnsi="Times New Roman" w:cs="Times New Roman"/>
        </w:rPr>
        <w:t>Программа предусматривает и организацию самостоятельного домашнего чтения детей, и уроки внеклассного чтения, главное отличие которых состоит в том, что на этих уроках дети работают не с учебником-хрестоматией,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 д. Так реализуется принцип целостного восприятия художественного произведения. Уроки внеклассного чтения проводятся после окончания работы над каждым разделом. В конце каждого учебника приводится примерный список книг для самостоятельного чтения, которые можно использовать на уроках внеклассного чтения. Для заучивания наизусть рекомендуются все стихотворения, включённые  в  учебники, а  также  небольшие (от 3–4 до 7–8 предложений) отрывки прозы по выбору учителя. В случае если количество и объём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3E1CCD" w:rsidRDefault="003E1CCD" w:rsidP="003E1CCD">
      <w:pPr>
        <w:ind w:firstLine="708"/>
        <w:jc w:val="both"/>
      </w:pPr>
      <w:r w:rsidRPr="00110D64">
        <w:lastRenderedPageBreak/>
        <w:t>На уроках литературного чтения ведущей является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</w:t>
      </w:r>
      <w:r>
        <w:t>.</w:t>
      </w:r>
    </w:p>
    <w:p w:rsidR="006A338E" w:rsidRPr="005910ED" w:rsidRDefault="006A338E" w:rsidP="003E1CCD">
      <w:pPr>
        <w:ind w:firstLine="708"/>
        <w:jc w:val="both"/>
        <w:rPr>
          <w:b/>
          <w:bCs/>
        </w:rPr>
      </w:pPr>
      <w:r w:rsidRPr="00C15BD3">
        <w:rPr>
          <w:bCs/>
        </w:rPr>
        <w:t>Рабочая программа разработана</w:t>
      </w:r>
      <w:r>
        <w:rPr>
          <w:b/>
          <w:bCs/>
        </w:rPr>
        <w:t xml:space="preserve"> </w:t>
      </w:r>
      <w:r w:rsidRPr="00C15BD3">
        <w:rPr>
          <w:bCs/>
        </w:rPr>
        <w:t>на основе</w:t>
      </w:r>
      <w:r>
        <w:rPr>
          <w:b/>
          <w:bCs/>
        </w:rPr>
        <w:t xml:space="preserve"> </w:t>
      </w:r>
      <w:r w:rsidRPr="00C15BD3">
        <w:rPr>
          <w:bCs/>
        </w:rPr>
        <w:t>следующих</w:t>
      </w:r>
      <w:r>
        <w:rPr>
          <w:b/>
          <w:bCs/>
        </w:rPr>
        <w:t xml:space="preserve"> нормативных документов:</w:t>
      </w:r>
    </w:p>
    <w:p w:rsidR="006A338E" w:rsidRPr="00E6144D" w:rsidRDefault="006A338E" w:rsidP="006A338E">
      <w:pPr>
        <w:ind w:firstLine="709"/>
        <w:jc w:val="both"/>
        <w:rPr>
          <w:lang w:eastAsia="ar-SA"/>
        </w:rPr>
      </w:pPr>
      <w:r w:rsidRPr="00E6144D">
        <w:rPr>
          <w:lang w:eastAsia="ar-SA"/>
        </w:rPr>
        <w:t xml:space="preserve">- Федеральный </w:t>
      </w:r>
      <w:r w:rsidRPr="00E6144D">
        <w:rPr>
          <w:bCs/>
          <w:lang w:eastAsia="ar-SA"/>
        </w:rPr>
        <w:t>Закон «Об образовании в Российской Федерации»</w:t>
      </w:r>
      <w:r w:rsidRPr="00E6144D">
        <w:rPr>
          <w:b/>
          <w:bCs/>
          <w:i/>
          <w:lang w:eastAsia="ar-SA"/>
        </w:rPr>
        <w:t xml:space="preserve"> </w:t>
      </w:r>
      <w:r w:rsidRPr="00E6144D">
        <w:rPr>
          <w:bCs/>
          <w:lang w:eastAsia="ar-SA"/>
        </w:rPr>
        <w:t>от 29.12.2012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273-ФЗ;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rPr>
          <w:lang w:eastAsia="ar-SA"/>
        </w:rPr>
        <w:t xml:space="preserve">- </w:t>
      </w:r>
      <w:r w:rsidRPr="00E6144D">
        <w:rPr>
          <w:bCs/>
          <w:lang w:eastAsia="ar-SA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06.10.2009 г.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373;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t xml:space="preserve">- </w:t>
      </w:r>
      <w:r w:rsidRPr="0029572D">
        <w:t xml:space="preserve">Приказ </w:t>
      </w:r>
      <w:r w:rsidRPr="0029572D">
        <w:rPr>
          <w:bCs/>
          <w:lang w:eastAsia="ar-SA"/>
        </w:rPr>
        <w:t xml:space="preserve">Министерства образования и науки Российской Федерации </w:t>
      </w:r>
      <w:r w:rsidRPr="0029572D">
        <w:t xml:space="preserve">от </w:t>
      </w:r>
      <w:r>
        <w:t>31 марта 2014г. № 253</w:t>
      </w:r>
      <w:r w:rsidRPr="0029572D">
        <w:t xml:space="preserve"> «Об утверждении федеральн</w:t>
      </w:r>
      <w:r>
        <w:t>ого</w:t>
      </w:r>
      <w:r w:rsidRPr="0029572D">
        <w:t xml:space="preserve"> перечн</w:t>
      </w:r>
      <w:r>
        <w:t>я</w:t>
      </w:r>
      <w:r w:rsidRPr="0029572D">
        <w:t xml:space="preserve"> учебников, рекоменд</w:t>
      </w:r>
      <w:r>
        <w:t xml:space="preserve">уемых к </w:t>
      </w:r>
      <w:r w:rsidRPr="0029572D">
        <w:t xml:space="preserve">использованию </w:t>
      </w:r>
      <w: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741DA9">
        <w:rPr>
          <w:bCs/>
          <w:lang w:eastAsia="ar-SA"/>
        </w:rPr>
        <w:t xml:space="preserve"> </w:t>
      </w:r>
    </w:p>
    <w:p w:rsidR="006A338E" w:rsidRDefault="006A338E" w:rsidP="006A338E">
      <w:pPr>
        <w:ind w:firstLine="709"/>
        <w:jc w:val="both"/>
        <w:rPr>
          <w:b/>
        </w:rPr>
      </w:pPr>
      <w:r>
        <w:rPr>
          <w:bCs/>
          <w:lang w:eastAsia="ar-SA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29 апреля 2014г. № 08-548 «О федеральном перечне учебников».</w:t>
      </w:r>
    </w:p>
    <w:p w:rsidR="006A338E" w:rsidRDefault="006A338E" w:rsidP="006A338E">
      <w:pPr>
        <w:ind w:firstLine="709"/>
        <w:jc w:val="both"/>
        <w:rPr>
          <w:rFonts w:eastAsia="@Arial Unicode MS"/>
        </w:rPr>
      </w:pPr>
      <w:r w:rsidRPr="00741DA9">
        <w:t>Рабочая п</w:t>
      </w:r>
      <w:r>
        <w:t>рограмма по курсу  «Литературное чтение</w:t>
      </w:r>
      <w:r w:rsidRPr="00741DA9">
        <w:t>» составлена на основании примерной основной образовательной программы  образовательной системы «Школа 2100»</w:t>
      </w:r>
      <w:r>
        <w:t xml:space="preserve"> (</w:t>
      </w:r>
      <w:r w:rsidRPr="00741DA9">
        <w:t>Книга 2</w:t>
      </w:r>
      <w:r>
        <w:t>)</w:t>
      </w:r>
      <w:r w:rsidRPr="00741DA9">
        <w:t>. Программы отдельных предметов, курсов для начальной школы</w:t>
      </w:r>
      <w:r w:rsidRPr="00741DA9">
        <w:rPr>
          <w:rFonts w:eastAsia="@Arial Unicode MS"/>
        </w:rPr>
        <w:t xml:space="preserve">./Под </w:t>
      </w:r>
      <w:proofErr w:type="spellStart"/>
      <w:r w:rsidRPr="00741DA9">
        <w:rPr>
          <w:rFonts w:eastAsia="@Arial Unicode MS"/>
        </w:rPr>
        <w:t>науч</w:t>
      </w:r>
      <w:proofErr w:type="spellEnd"/>
      <w:r w:rsidRPr="00741DA9">
        <w:rPr>
          <w:rFonts w:eastAsia="@Arial Unicode MS"/>
        </w:rPr>
        <w:t xml:space="preserve">. ред. </w:t>
      </w:r>
    </w:p>
    <w:p w:rsidR="006A338E" w:rsidRPr="00741DA9" w:rsidRDefault="006A338E" w:rsidP="006A338E">
      <w:pPr>
        <w:ind w:firstLine="709"/>
        <w:jc w:val="both"/>
        <w:rPr>
          <w:b/>
        </w:rPr>
      </w:pPr>
      <w:r w:rsidRPr="00741DA9">
        <w:rPr>
          <w:rFonts w:eastAsia="@Arial Unicode MS"/>
        </w:rPr>
        <w:t xml:space="preserve">Д.И. </w:t>
      </w:r>
      <w:proofErr w:type="spellStart"/>
      <w:r w:rsidRPr="00741DA9">
        <w:rPr>
          <w:rFonts w:eastAsia="@Arial Unicode MS"/>
        </w:rPr>
        <w:t>Фельдштейна</w:t>
      </w:r>
      <w:proofErr w:type="spellEnd"/>
      <w:r w:rsidRPr="00741DA9">
        <w:rPr>
          <w:rFonts w:eastAsia="@Arial Unicode MS"/>
        </w:rPr>
        <w:t xml:space="preserve">. – М.: </w:t>
      </w:r>
      <w:proofErr w:type="spellStart"/>
      <w:r w:rsidRPr="00741DA9">
        <w:rPr>
          <w:rFonts w:eastAsia="@Arial Unicode MS"/>
        </w:rPr>
        <w:t>Баласс</w:t>
      </w:r>
      <w:proofErr w:type="spellEnd"/>
      <w:r w:rsidRPr="00741DA9">
        <w:rPr>
          <w:rFonts w:eastAsia="@Arial Unicode MS"/>
        </w:rPr>
        <w:t xml:space="preserve">, 2011 год. </w:t>
      </w:r>
      <w:proofErr w:type="gramStart"/>
      <w:r w:rsidRPr="00741DA9">
        <w:rPr>
          <w:rFonts w:eastAsia="@Arial Unicode MS"/>
        </w:rPr>
        <w:t xml:space="preserve">(Программа «Русский язык» </w:t>
      </w:r>
      <w:r w:rsidRPr="00741DA9">
        <w:t>авторы:</w:t>
      </w:r>
      <w:proofErr w:type="gramEnd"/>
      <w:r w:rsidRPr="00741DA9">
        <w:t xml:space="preserve"> </w:t>
      </w:r>
      <w:proofErr w:type="gramStart"/>
      <w:r w:rsidRPr="00741DA9">
        <w:t xml:space="preserve">Р.Н. </w:t>
      </w:r>
      <w:proofErr w:type="spellStart"/>
      <w:r w:rsidRPr="00741DA9">
        <w:t>Бунеев</w:t>
      </w:r>
      <w:proofErr w:type="spellEnd"/>
      <w:r w:rsidRPr="00741DA9">
        <w:t xml:space="preserve">, Е.В. </w:t>
      </w:r>
      <w:proofErr w:type="spellStart"/>
      <w:r w:rsidRPr="00741DA9">
        <w:t>Бунеева</w:t>
      </w:r>
      <w:proofErr w:type="spellEnd"/>
      <w:r>
        <w:t xml:space="preserve">, О.В. </w:t>
      </w:r>
      <w:proofErr w:type="spellStart"/>
      <w:r>
        <w:t>Чиндилова</w:t>
      </w:r>
      <w:proofErr w:type="spellEnd"/>
      <w:r w:rsidRPr="00741DA9">
        <w:t>)</w:t>
      </w:r>
      <w:proofErr w:type="gramEnd"/>
    </w:p>
    <w:p w:rsidR="006A338E" w:rsidRDefault="006A338E" w:rsidP="006A338E">
      <w:pPr>
        <w:jc w:val="both"/>
        <w:rPr>
          <w:bCs/>
        </w:rPr>
      </w:pPr>
      <w:r w:rsidRPr="005A00B3">
        <w:rPr>
          <w:bCs/>
        </w:rPr>
        <w:t xml:space="preserve">          </w:t>
      </w:r>
    </w:p>
    <w:p w:rsidR="006A338E" w:rsidRDefault="006A338E" w:rsidP="006A338E"/>
    <w:p w:rsidR="009D02FF" w:rsidRDefault="009D02FF" w:rsidP="009D02FF">
      <w:pPr>
        <w:jc w:val="center"/>
        <w:rPr>
          <w:b/>
          <w:i/>
        </w:rPr>
      </w:pPr>
      <w:r w:rsidRPr="00B56D1A">
        <w:rPr>
          <w:b/>
          <w:i/>
        </w:rPr>
        <w:t xml:space="preserve">Аннотация к рабочей учебной программе </w:t>
      </w:r>
    </w:p>
    <w:p w:rsidR="009D02FF" w:rsidRDefault="009D02FF" w:rsidP="009D02FF">
      <w:pPr>
        <w:jc w:val="center"/>
        <w:rPr>
          <w:rStyle w:val="FontStyle93"/>
          <w:b/>
          <w:i/>
        </w:rPr>
      </w:pPr>
      <w:r w:rsidRPr="00B56D1A">
        <w:rPr>
          <w:rStyle w:val="FontStyle93"/>
          <w:b/>
          <w:i/>
        </w:rPr>
        <w:t xml:space="preserve">по </w:t>
      </w:r>
      <w:r>
        <w:rPr>
          <w:rStyle w:val="FontStyle93"/>
          <w:b/>
          <w:i/>
        </w:rPr>
        <w:t>окружающему миру</w:t>
      </w:r>
      <w:r w:rsidRPr="00B56D1A">
        <w:rPr>
          <w:rStyle w:val="FontStyle93"/>
          <w:b/>
          <w:i/>
        </w:rPr>
        <w:t xml:space="preserve"> </w:t>
      </w:r>
    </w:p>
    <w:p w:rsidR="006A338E" w:rsidRPr="00400C9B" w:rsidRDefault="006A338E" w:rsidP="006A338E">
      <w:pPr>
        <w:ind w:firstLine="708"/>
        <w:jc w:val="both"/>
      </w:pPr>
      <w:r w:rsidRPr="00400C9B">
        <w:t xml:space="preserve">Курс «Окружающий мир» представляет детям широкую панораму природных и общественных явлений как компонентов единого мира. Программа адресована </w:t>
      </w:r>
      <w:proofErr w:type="gramStart"/>
      <w:r w:rsidRPr="00400C9B">
        <w:t>обучающимся</w:t>
      </w:r>
      <w:proofErr w:type="gramEnd"/>
      <w:r w:rsidRPr="00400C9B">
        <w:t xml:space="preserve">  общеобразовательных школ по образовательной системе «Школа 2100…»</w:t>
      </w:r>
    </w:p>
    <w:p w:rsidR="006A338E" w:rsidRPr="00400C9B" w:rsidRDefault="006A338E" w:rsidP="006A338E">
      <w:pPr>
        <w:ind w:firstLine="708"/>
        <w:jc w:val="both"/>
        <w:rPr>
          <w:iCs/>
          <w:color w:val="000000"/>
        </w:rPr>
      </w:pPr>
      <w:r w:rsidRPr="00400C9B">
        <w:rPr>
          <w:bCs/>
          <w:color w:val="000000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400C9B">
        <w:rPr>
          <w:color w:val="000000"/>
        </w:rPr>
        <w:t xml:space="preserve"> Перед педагогом встает трудная задача построить урок таким образом, чтобы, </w:t>
      </w:r>
      <w:r w:rsidRPr="00400C9B">
        <w:rPr>
          <w:iCs/>
          <w:color w:val="000000"/>
        </w:rPr>
        <w:t>с одной стороны, ответить на все вопросы ребят и удовлетворить любопытство учащихся, а с другой – обеспечить усвоение необходимых знаний.</w:t>
      </w:r>
    </w:p>
    <w:p w:rsidR="006A338E" w:rsidRPr="00400C9B" w:rsidRDefault="006A338E" w:rsidP="006A338E">
      <w:pPr>
        <w:ind w:firstLine="708"/>
        <w:jc w:val="both"/>
        <w:rPr>
          <w:color w:val="000000"/>
        </w:rPr>
      </w:pPr>
      <w:r w:rsidRPr="00767E52">
        <w:rPr>
          <w:iCs/>
          <w:color w:val="000000"/>
        </w:rPr>
        <w:t xml:space="preserve">Средством </w:t>
      </w:r>
      <w:r w:rsidRPr="00400C9B">
        <w:rPr>
          <w:iCs/>
          <w:color w:val="000000"/>
        </w:rPr>
        <w:t>воспитания и образования школьника начальных классов является знакомство с целостной элементарной научной картиной мира.</w:t>
      </w:r>
      <w:r w:rsidRPr="00400C9B">
        <w:rPr>
          <w:color w:val="000000"/>
        </w:rPr>
        <w:t xml:space="preserve"> Смысл сообщения картины мира – при минимуме сообщаемых знаний,  сделать человека сознательным участником жизни.</w:t>
      </w:r>
    </w:p>
    <w:p w:rsidR="006A338E" w:rsidRPr="00400C9B" w:rsidRDefault="006A338E" w:rsidP="006A338E">
      <w:pPr>
        <w:ind w:firstLine="708"/>
        <w:jc w:val="both"/>
        <w:rPr>
          <w:bCs/>
          <w:color w:val="000000"/>
        </w:rPr>
      </w:pPr>
      <w:r w:rsidRPr="00400C9B">
        <w:rPr>
          <w:color w:val="000000"/>
        </w:rPr>
        <w:t>При использовании курса окружающего мира в рамках Образовательной системы «Школа 2100 ш</w:t>
      </w:r>
      <w:r w:rsidRPr="00400C9B">
        <w:rPr>
          <w:iCs/>
          <w:color w:val="000000"/>
        </w:rPr>
        <w:t>кольников знакомят с широкими представлениями о мире, которые образуют систему, охватывающую весь окружающий мир.</w:t>
      </w:r>
      <w:r w:rsidRPr="00400C9B">
        <w:rPr>
          <w:color w:val="000000"/>
        </w:rPr>
        <w:t xml:space="preserve"> При этом подробно изучаемые важнейшие понятия («островки знаний») объясняют лишь небольшую часть окружающего мира, но формируемые вокруг них </w:t>
      </w:r>
      <w:r w:rsidRPr="00767E52">
        <w:rPr>
          <w:color w:val="000000"/>
        </w:rPr>
        <w:t>зоны ближайшего развития</w:t>
      </w:r>
      <w:r w:rsidRPr="00400C9B">
        <w:rPr>
          <w:color w:val="000000"/>
        </w:rPr>
        <w:t xml:space="preserve"> позволяют ответить на большую часть возникающих у ребят вопросов. </w:t>
      </w:r>
      <w:r w:rsidRPr="00400C9B">
        <w:rPr>
          <w:iCs/>
          <w:color w:val="000000"/>
        </w:rPr>
        <w:t>Изложение сравнительно полной картины мира позволит придать творческий исследовательский характер, процессу изучения предмета, заставляя учащихся задавать новые и новые вопросы, уточняющие и помогающие осмыслить их опыт.</w:t>
      </w:r>
    </w:p>
    <w:p w:rsidR="006A338E" w:rsidRDefault="006A338E" w:rsidP="006A338E">
      <w:pPr>
        <w:ind w:firstLine="708"/>
        <w:jc w:val="both"/>
        <w:rPr>
          <w:spacing w:val="-4"/>
        </w:rPr>
      </w:pPr>
      <w:r w:rsidRPr="00400C9B">
        <w:rPr>
          <w:spacing w:val="-4"/>
        </w:rPr>
        <w:t xml:space="preserve">Курс «Окружающий мир»,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400C9B">
        <w:rPr>
          <w:spacing w:val="-4"/>
        </w:rPr>
        <w:lastRenderedPageBreak/>
        <w:t>обучающемуся</w:t>
      </w:r>
      <w:proofErr w:type="gramEnd"/>
      <w:r w:rsidRPr="00400C9B">
        <w:rPr>
          <w:spacing w:val="-4"/>
        </w:rPr>
        <w:t xml:space="preserve"> материал естественных и социально-гуманитарных наук, необходимых для целостного и системного видения мира в его важнейшей взаимосвязи.</w:t>
      </w:r>
    </w:p>
    <w:p w:rsidR="006A338E" w:rsidRPr="005910ED" w:rsidRDefault="006A338E" w:rsidP="006A338E">
      <w:pPr>
        <w:ind w:firstLine="708"/>
        <w:rPr>
          <w:b/>
          <w:bCs/>
        </w:rPr>
      </w:pPr>
      <w:r w:rsidRPr="00C15BD3">
        <w:rPr>
          <w:bCs/>
        </w:rPr>
        <w:t>Рабочая программа разработана</w:t>
      </w:r>
      <w:r>
        <w:rPr>
          <w:b/>
          <w:bCs/>
        </w:rPr>
        <w:t xml:space="preserve"> </w:t>
      </w:r>
      <w:r w:rsidRPr="00C15BD3">
        <w:rPr>
          <w:bCs/>
        </w:rPr>
        <w:t>на основе</w:t>
      </w:r>
      <w:r>
        <w:rPr>
          <w:b/>
          <w:bCs/>
        </w:rPr>
        <w:t xml:space="preserve"> </w:t>
      </w:r>
      <w:r w:rsidRPr="00C15BD3">
        <w:rPr>
          <w:bCs/>
        </w:rPr>
        <w:t>следующих</w:t>
      </w:r>
      <w:r>
        <w:rPr>
          <w:b/>
          <w:bCs/>
        </w:rPr>
        <w:t xml:space="preserve"> нормативных документов:</w:t>
      </w:r>
    </w:p>
    <w:p w:rsidR="006A338E" w:rsidRPr="00E6144D" w:rsidRDefault="006A338E" w:rsidP="006A338E">
      <w:pPr>
        <w:ind w:firstLine="709"/>
        <w:jc w:val="both"/>
        <w:rPr>
          <w:lang w:eastAsia="ar-SA"/>
        </w:rPr>
      </w:pPr>
      <w:r w:rsidRPr="00E6144D">
        <w:rPr>
          <w:lang w:eastAsia="ar-SA"/>
        </w:rPr>
        <w:t xml:space="preserve">- Федеральный </w:t>
      </w:r>
      <w:r w:rsidRPr="00E6144D">
        <w:rPr>
          <w:bCs/>
          <w:lang w:eastAsia="ar-SA"/>
        </w:rPr>
        <w:t>Закон «Об образовании в Российской Федерации»</w:t>
      </w:r>
      <w:r w:rsidRPr="00E6144D">
        <w:rPr>
          <w:b/>
          <w:bCs/>
          <w:i/>
          <w:lang w:eastAsia="ar-SA"/>
        </w:rPr>
        <w:t xml:space="preserve"> </w:t>
      </w:r>
      <w:r w:rsidRPr="00E6144D">
        <w:rPr>
          <w:bCs/>
          <w:lang w:eastAsia="ar-SA"/>
        </w:rPr>
        <w:t>от 29.12.2012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273-ФЗ;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rPr>
          <w:lang w:eastAsia="ar-SA"/>
        </w:rPr>
        <w:t xml:space="preserve">- </w:t>
      </w:r>
      <w:r w:rsidRPr="00E6144D">
        <w:rPr>
          <w:bCs/>
          <w:lang w:eastAsia="ar-SA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от 06.10.2009 г. №</w:t>
      </w:r>
      <w:r>
        <w:rPr>
          <w:bCs/>
          <w:lang w:eastAsia="ar-SA"/>
        </w:rPr>
        <w:t xml:space="preserve"> </w:t>
      </w:r>
      <w:r w:rsidRPr="00E6144D">
        <w:rPr>
          <w:bCs/>
          <w:lang w:eastAsia="ar-SA"/>
        </w:rPr>
        <w:t>373;</w:t>
      </w:r>
    </w:p>
    <w:p w:rsidR="006A338E" w:rsidRDefault="006A338E" w:rsidP="006A338E">
      <w:pPr>
        <w:ind w:firstLine="709"/>
        <w:jc w:val="both"/>
        <w:rPr>
          <w:bCs/>
          <w:lang w:eastAsia="ar-SA"/>
        </w:rPr>
      </w:pPr>
      <w:r w:rsidRPr="00E6144D">
        <w:t xml:space="preserve">- </w:t>
      </w:r>
      <w:r w:rsidRPr="0029572D">
        <w:t xml:space="preserve">Приказ </w:t>
      </w:r>
      <w:r w:rsidRPr="0029572D">
        <w:rPr>
          <w:bCs/>
          <w:lang w:eastAsia="ar-SA"/>
        </w:rPr>
        <w:t xml:space="preserve">Министерства образования и науки Российской Федерации </w:t>
      </w:r>
      <w:r w:rsidRPr="0029572D">
        <w:t xml:space="preserve">от </w:t>
      </w:r>
      <w:r>
        <w:t>31 марта 2014г. № 253</w:t>
      </w:r>
      <w:r w:rsidRPr="0029572D">
        <w:t xml:space="preserve"> «Об утверждении федеральн</w:t>
      </w:r>
      <w:r>
        <w:t>ого</w:t>
      </w:r>
      <w:r w:rsidRPr="0029572D">
        <w:t xml:space="preserve"> перечн</w:t>
      </w:r>
      <w:r>
        <w:t>я</w:t>
      </w:r>
      <w:r w:rsidRPr="0029572D">
        <w:t xml:space="preserve"> учебников, рекоменд</w:t>
      </w:r>
      <w:r>
        <w:t xml:space="preserve">уемых к </w:t>
      </w:r>
      <w:r w:rsidRPr="0029572D">
        <w:t xml:space="preserve">использованию </w:t>
      </w:r>
      <w: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Pr="00741DA9">
        <w:rPr>
          <w:bCs/>
          <w:lang w:eastAsia="ar-SA"/>
        </w:rPr>
        <w:t xml:space="preserve"> </w:t>
      </w:r>
    </w:p>
    <w:p w:rsidR="006A338E" w:rsidRDefault="006A338E" w:rsidP="006A338E">
      <w:pPr>
        <w:ind w:firstLine="709"/>
        <w:jc w:val="both"/>
        <w:rPr>
          <w:b/>
        </w:rPr>
      </w:pPr>
      <w:r>
        <w:rPr>
          <w:bCs/>
          <w:lang w:eastAsia="ar-SA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29 апреля 2014г. № 08-548 «О федеральном перечне учебников».</w:t>
      </w:r>
    </w:p>
    <w:p w:rsidR="006A338E" w:rsidRPr="001A167C" w:rsidRDefault="006A338E" w:rsidP="006A338E">
      <w:pPr>
        <w:tabs>
          <w:tab w:val="left" w:pos="709"/>
        </w:tabs>
        <w:autoSpaceDE w:val="0"/>
        <w:autoSpaceDN w:val="0"/>
        <w:adjustRightInd w:val="0"/>
        <w:ind w:left="177" w:firstLine="531"/>
        <w:jc w:val="both"/>
      </w:pPr>
      <w:proofErr w:type="gramStart"/>
      <w:r w:rsidRPr="003C66E4">
        <w:rPr>
          <w:b/>
        </w:rPr>
        <w:t xml:space="preserve">Рабочая учебная программа по курсу  «Окружающий мир» </w:t>
      </w:r>
      <w:r w:rsidRPr="007B559F"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7B559F">
        <w:t>МОиН</w:t>
      </w:r>
      <w:proofErr w:type="spellEnd"/>
      <w:r w:rsidRPr="007B559F">
        <w:t xml:space="preserve"> РФ от 06.2009 года №373), Концепции духовно-нравственного развития и воспитания, авторской программы </w:t>
      </w:r>
      <w:r>
        <w:t xml:space="preserve">А.А. Вахрушева, Д.Д. Данилова, А.С. </w:t>
      </w:r>
      <w:proofErr w:type="spellStart"/>
      <w:r>
        <w:t>Раутиана</w:t>
      </w:r>
      <w:proofErr w:type="spellEnd"/>
      <w:r>
        <w:t xml:space="preserve">, С.В. </w:t>
      </w:r>
      <w:proofErr w:type="spellStart"/>
      <w:r>
        <w:t>Тырина</w:t>
      </w:r>
      <w:proofErr w:type="spellEnd"/>
      <w:r>
        <w:t xml:space="preserve"> </w:t>
      </w:r>
      <w:r w:rsidRPr="007B559F">
        <w:t>(Образовательная система «Школа 2100».</w:t>
      </w:r>
      <w:proofErr w:type="gramEnd"/>
      <w:r w:rsidRPr="007B559F">
        <w:t xml:space="preserve"> Примерная основная образовательная программа. Книга 2. Программы отдельных предметов, курсов для </w:t>
      </w:r>
      <w:r>
        <w:t>начальной школы</w:t>
      </w:r>
      <w:r w:rsidRPr="007B559F">
        <w:rPr>
          <w:rFonts w:eastAsia="@Arial Unicode MS"/>
        </w:rPr>
        <w:t xml:space="preserve">./Под </w:t>
      </w:r>
      <w:proofErr w:type="spellStart"/>
      <w:r w:rsidRPr="007B559F">
        <w:rPr>
          <w:rFonts w:eastAsia="@Arial Unicode MS"/>
        </w:rPr>
        <w:t>науч</w:t>
      </w:r>
      <w:proofErr w:type="spellEnd"/>
      <w:r w:rsidRPr="007B559F">
        <w:rPr>
          <w:rFonts w:eastAsia="@Arial Unicode MS"/>
        </w:rPr>
        <w:t>. ред. Д.И.</w:t>
      </w:r>
      <w:r>
        <w:rPr>
          <w:rFonts w:eastAsia="@Arial Unicode MS"/>
        </w:rPr>
        <w:t xml:space="preserve"> </w:t>
      </w:r>
      <w:proofErr w:type="spellStart"/>
      <w:r w:rsidRPr="007B559F">
        <w:rPr>
          <w:rFonts w:eastAsia="@Arial Unicode MS"/>
        </w:rPr>
        <w:t>Фельдштейна</w:t>
      </w:r>
      <w:proofErr w:type="spellEnd"/>
      <w:r w:rsidRPr="007B559F">
        <w:rPr>
          <w:rFonts w:eastAsia="@Arial Unicode MS"/>
        </w:rPr>
        <w:t xml:space="preserve">. – М.: </w:t>
      </w:r>
      <w:proofErr w:type="spellStart"/>
      <w:r w:rsidRPr="007B559F">
        <w:rPr>
          <w:rFonts w:eastAsia="@Arial Unicode MS"/>
        </w:rPr>
        <w:t>Баласс</w:t>
      </w:r>
      <w:proofErr w:type="spellEnd"/>
      <w:r w:rsidRPr="007B559F">
        <w:rPr>
          <w:rFonts w:eastAsia="@Arial Unicode MS"/>
        </w:rPr>
        <w:t>, 2011 год</w:t>
      </w:r>
    </w:p>
    <w:p w:rsidR="006A338E" w:rsidRDefault="006A338E" w:rsidP="006A338E"/>
    <w:p w:rsidR="00D937A9" w:rsidRDefault="00D937A9" w:rsidP="00D937A9">
      <w:pPr>
        <w:jc w:val="center"/>
        <w:rPr>
          <w:b/>
          <w:i/>
        </w:rPr>
      </w:pPr>
      <w:r w:rsidRPr="00B56D1A">
        <w:rPr>
          <w:b/>
          <w:i/>
        </w:rPr>
        <w:t xml:space="preserve">Аннотация к рабочей учебной программе </w:t>
      </w:r>
    </w:p>
    <w:p w:rsidR="00D937A9" w:rsidRDefault="00D937A9" w:rsidP="00D937A9">
      <w:pPr>
        <w:jc w:val="center"/>
        <w:rPr>
          <w:rStyle w:val="FontStyle93"/>
          <w:b/>
          <w:i/>
        </w:rPr>
      </w:pPr>
      <w:r w:rsidRPr="00B56D1A">
        <w:rPr>
          <w:rStyle w:val="FontStyle93"/>
          <w:b/>
          <w:i/>
        </w:rPr>
        <w:t xml:space="preserve">по </w:t>
      </w:r>
      <w:r>
        <w:rPr>
          <w:rStyle w:val="FontStyle93"/>
          <w:b/>
          <w:i/>
        </w:rPr>
        <w:t>технологии</w:t>
      </w:r>
      <w:r w:rsidRPr="00B56D1A">
        <w:rPr>
          <w:rStyle w:val="FontStyle93"/>
          <w:b/>
          <w:i/>
        </w:rPr>
        <w:t xml:space="preserve"> </w:t>
      </w:r>
    </w:p>
    <w:p w:rsidR="00D937A9" w:rsidRDefault="00D937A9" w:rsidP="00D937A9">
      <w:pPr>
        <w:jc w:val="center"/>
      </w:pPr>
    </w:p>
    <w:p w:rsidR="00D937A9" w:rsidRPr="007A0D78" w:rsidRDefault="00D937A9" w:rsidP="00D937A9">
      <w:pPr>
        <w:pStyle w:val="a7"/>
        <w:ind w:left="20" w:right="20" w:firstLine="688"/>
      </w:pPr>
      <w:r w:rsidRPr="00AF4FA6">
        <w:t>Курс «Технология» является составной частью Образовательной системы «Школа 2100». Его основные положения согласуются с концепцией данной модели и решают блок задач, связанных с фор</w:t>
      </w:r>
      <w:r w:rsidRPr="00AF4FA6">
        <w:softHyphen/>
        <w:t>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</w:t>
      </w:r>
      <w:r w:rsidRPr="00AF4FA6">
        <w:softHyphen/>
        <w:t xml:space="preserve">чального опыта практической преобразовательной деятельности. Курс </w:t>
      </w:r>
      <w:proofErr w:type="spellStart"/>
      <w:r w:rsidRPr="00AF4FA6">
        <w:t>развивающе-обучающий</w:t>
      </w:r>
      <w:proofErr w:type="spellEnd"/>
      <w:r w:rsidRPr="00AF4FA6">
        <w:t xml:space="preserve"> по своему характеру с приоритетом развивающей функции, интегрированный по своей сути. </w:t>
      </w:r>
      <w:r>
        <w:t>Он предполагает взаимосвязи практически со всеми предметами начальной школы.</w:t>
      </w:r>
    </w:p>
    <w:p w:rsidR="00D937A9" w:rsidRPr="00AF4FA6" w:rsidRDefault="00D937A9" w:rsidP="00D937A9">
      <w:pPr>
        <w:pStyle w:val="a7"/>
        <w:ind w:right="20" w:firstLine="708"/>
      </w:pPr>
      <w:r w:rsidRPr="00AF4FA6">
        <w:t>Методическая основа курса -</w:t>
      </w:r>
      <w:r w:rsidRPr="00AF4FA6">
        <w:rPr>
          <w:rStyle w:val="18"/>
          <w:rFonts w:ascii="Times New Roman" w:hAnsi="Times New Roman"/>
          <w:sz w:val="24"/>
          <w:szCs w:val="24"/>
        </w:rPr>
        <w:t xml:space="preserve"> </w:t>
      </w:r>
      <w:proofErr w:type="spellStart"/>
      <w:r w:rsidRPr="00AF4FA6">
        <w:rPr>
          <w:rStyle w:val="18"/>
          <w:rFonts w:ascii="Times New Roman" w:hAnsi="Times New Roman"/>
          <w:b w:val="0"/>
          <w:sz w:val="24"/>
          <w:szCs w:val="24"/>
        </w:rPr>
        <w:t>деятельностный</w:t>
      </w:r>
      <w:proofErr w:type="spellEnd"/>
      <w:r w:rsidRPr="00AF4FA6">
        <w:rPr>
          <w:rStyle w:val="18"/>
          <w:rFonts w:ascii="Times New Roman" w:hAnsi="Times New Roman"/>
          <w:b w:val="0"/>
          <w:sz w:val="24"/>
          <w:szCs w:val="24"/>
        </w:rPr>
        <w:t xml:space="preserve"> подход</w:t>
      </w:r>
      <w:r w:rsidRPr="00AF4FA6">
        <w:rPr>
          <w:rStyle w:val="18"/>
          <w:rFonts w:ascii="Times New Roman" w:hAnsi="Times New Roman"/>
          <w:sz w:val="24"/>
          <w:szCs w:val="24"/>
        </w:rPr>
        <w:t>,</w:t>
      </w:r>
      <w:r w:rsidRPr="00AF4FA6">
        <w:t xml:space="preserve"> т.е. орга</w:t>
      </w:r>
      <w:r w:rsidRPr="00AF4FA6">
        <w:softHyphen/>
        <w:t>низация максимально творческой предметной деятельности детей, начиная с первого класса. Репродуктивным остаётся только освое</w:t>
      </w:r>
      <w:r w:rsidRPr="00AF4FA6">
        <w:softHyphen/>
        <w:t>ние новых технологических приёмов, конструктивных особенно</w:t>
      </w:r>
      <w:r w:rsidRPr="00AF4FA6">
        <w:softHyphen/>
        <w:t>стей через специальные упражнения.</w:t>
      </w:r>
    </w:p>
    <w:p w:rsidR="00D937A9" w:rsidRPr="00AF4FA6" w:rsidRDefault="00D937A9" w:rsidP="00D937A9">
      <w:pPr>
        <w:pStyle w:val="a7"/>
        <w:ind w:right="20" w:firstLine="708"/>
      </w:pPr>
      <w:r w:rsidRPr="00AF4FA6">
        <w:t>Разнообразные по видам практические работы, выполняемые учащимися, должны соответствовать единым требованиям - прак</w:t>
      </w:r>
      <w:r w:rsidRPr="00AF4FA6">
        <w:softHyphen/>
        <w:t xml:space="preserve">тическая значимость (личная или общественная), доступность, эстетичность, </w:t>
      </w:r>
      <w:proofErr w:type="spellStart"/>
      <w:r w:rsidRPr="00AF4FA6">
        <w:t>экологичность</w:t>
      </w:r>
      <w:proofErr w:type="spellEnd"/>
      <w:r w:rsidRPr="00AF4FA6">
        <w:t>. Учитель вправе включать свои вари</w:t>
      </w:r>
      <w:r w:rsidRPr="00AF4FA6">
        <w:softHyphen/>
        <w:t>анты изделий с учётом регионального компонента и собственных эстетических интересов.</w:t>
      </w:r>
    </w:p>
    <w:p w:rsidR="00D937A9" w:rsidRPr="00AF4FA6" w:rsidRDefault="00D937A9" w:rsidP="00D937A9">
      <w:pPr>
        <w:pStyle w:val="a7"/>
        <w:ind w:firstLine="708"/>
      </w:pPr>
      <w:r>
        <w:t xml:space="preserve"> </w:t>
      </w:r>
      <w:r w:rsidRPr="00AF4FA6">
        <w:t>Важной составной частью практических работ являются</w:t>
      </w:r>
      <w:r w:rsidRPr="00AF4FA6">
        <w:rPr>
          <w:rStyle w:val="a5"/>
          <w:sz w:val="24"/>
          <w:szCs w:val="24"/>
        </w:rPr>
        <w:t xml:space="preserve"> </w:t>
      </w:r>
      <w:r w:rsidRPr="00AF4FA6">
        <w:rPr>
          <w:rStyle w:val="a5"/>
          <w:i w:val="0"/>
          <w:sz w:val="24"/>
          <w:szCs w:val="24"/>
        </w:rPr>
        <w:t>упраж</w:t>
      </w:r>
      <w:r w:rsidRPr="00AF4FA6">
        <w:rPr>
          <w:rStyle w:val="a5"/>
          <w:i w:val="0"/>
          <w:sz w:val="24"/>
          <w:szCs w:val="24"/>
        </w:rPr>
        <w:softHyphen/>
        <w:t>нения</w:t>
      </w:r>
      <w:r w:rsidRPr="00AF4FA6">
        <w:rPr>
          <w:i/>
        </w:rPr>
        <w:t xml:space="preserve"> </w:t>
      </w:r>
      <w:r w:rsidRPr="00AF4FA6">
        <w:t>по освоению основных технологических приемов и опера</w:t>
      </w:r>
      <w:r w:rsidRPr="00AF4FA6">
        <w:softHyphen/>
        <w:t>ций, лежащих в основе ручной обработки материалов, доступных детям младшего школьного возраста. Упражнения являются зало</w:t>
      </w:r>
      <w:r w:rsidRPr="00AF4FA6">
        <w:softHyphen/>
        <w:t>гом</w:t>
      </w:r>
      <w:r w:rsidRPr="00AF4FA6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AF4FA6">
        <w:rPr>
          <w:rStyle w:val="8"/>
          <w:rFonts w:ascii="Times New Roman" w:hAnsi="Times New Roman"/>
          <w:i w:val="0"/>
          <w:sz w:val="24"/>
          <w:szCs w:val="24"/>
        </w:rPr>
        <w:t>качественного</w:t>
      </w:r>
      <w:r w:rsidRPr="00AF4FA6">
        <w:t xml:space="preserve"> выполнения целостной работы. Освоенные через упражнения приёмы включаются в практические работы по изготовлению изделий.</w:t>
      </w:r>
    </w:p>
    <w:p w:rsidR="00D937A9" w:rsidRPr="00AF4FA6" w:rsidRDefault="00D937A9" w:rsidP="00D937A9">
      <w:pPr>
        <w:pStyle w:val="a7"/>
        <w:ind w:right="20" w:firstLine="560"/>
        <w:rPr>
          <w:i/>
        </w:rPr>
      </w:pPr>
      <w:r>
        <w:t xml:space="preserve"> </w:t>
      </w:r>
      <w:r>
        <w:tab/>
      </w:r>
      <w:r w:rsidRPr="00AF4FA6">
        <w:t xml:space="preserve">В предлагаемом курсе «Технология» предусмотрены следующие </w:t>
      </w:r>
      <w:r w:rsidRPr="00AF4FA6">
        <w:rPr>
          <w:rStyle w:val="8"/>
          <w:rFonts w:ascii="Times New Roman" w:hAnsi="Times New Roman"/>
          <w:i w:val="0"/>
          <w:sz w:val="24"/>
          <w:szCs w:val="24"/>
        </w:rPr>
        <w:t>виды работ:</w:t>
      </w:r>
    </w:p>
    <w:p w:rsidR="00D937A9" w:rsidRPr="00AF4FA6" w:rsidRDefault="00D937A9" w:rsidP="00D937A9">
      <w:pPr>
        <w:pStyle w:val="a7"/>
        <w:tabs>
          <w:tab w:val="left" w:pos="494"/>
        </w:tabs>
        <w:ind w:right="20"/>
      </w:pPr>
      <w:r>
        <w:t xml:space="preserve">- </w:t>
      </w:r>
      <w:r w:rsidRPr="00AF4FA6">
        <w:t>простейшие наблюдения и исследования свойств материалов, способов их обработки; анализ конструкций, их свойств, принци</w:t>
      </w:r>
      <w:r w:rsidRPr="00AF4FA6">
        <w:softHyphen/>
        <w:t>пов и приёмов их создания;</w:t>
      </w:r>
    </w:p>
    <w:p w:rsidR="00D937A9" w:rsidRPr="00AF4FA6" w:rsidRDefault="00D937A9" w:rsidP="00D937A9">
      <w:pPr>
        <w:pStyle w:val="a7"/>
        <w:tabs>
          <w:tab w:val="left" w:pos="523"/>
        </w:tabs>
        <w:ind w:right="20"/>
      </w:pPr>
      <w:r>
        <w:t>-</w:t>
      </w:r>
      <w:r w:rsidRPr="00AF4FA6">
        <w:t>моделирование, конструирование из разных материалов (по образцу, модели);</w:t>
      </w:r>
    </w:p>
    <w:p w:rsidR="00D937A9" w:rsidRPr="00AF4FA6" w:rsidRDefault="00D937A9" w:rsidP="00D937A9">
      <w:pPr>
        <w:pStyle w:val="a7"/>
        <w:tabs>
          <w:tab w:val="left" w:pos="542"/>
        </w:tabs>
        <w:ind w:right="20"/>
      </w:pPr>
      <w:r>
        <w:t xml:space="preserve">- </w:t>
      </w:r>
      <w:r w:rsidRPr="00AF4FA6"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D937A9" w:rsidRPr="00AF4FA6" w:rsidRDefault="00D937A9" w:rsidP="00D937A9">
      <w:pPr>
        <w:pStyle w:val="a7"/>
        <w:tabs>
          <w:tab w:val="left" w:pos="528"/>
        </w:tabs>
        <w:ind w:right="20"/>
      </w:pPr>
      <w:r>
        <w:t xml:space="preserve">- </w:t>
      </w:r>
      <w:r w:rsidRPr="00AF4FA6">
        <w:t>простейшее проектирование (принятие идеи, поиск и отбор необходимой информации, окончательный образ объекта, опреде</w:t>
      </w:r>
      <w:r w:rsidRPr="00AF4FA6">
        <w:softHyphen/>
        <w:t>ление особенностей конструкции и технологии изготовления изде</w:t>
      </w:r>
      <w:r w:rsidRPr="00AF4FA6">
        <w:softHyphen/>
        <w:t>лия, подбор инструментов, материалов, выбор способов их обработ</w:t>
      </w:r>
      <w:r w:rsidRPr="00AF4FA6">
        <w:softHyphen/>
        <w:t>ки, реализация замысла с корректировкой конструкции и техноло</w:t>
      </w:r>
      <w:r w:rsidRPr="00AF4FA6">
        <w:softHyphen/>
        <w:t>гии, проверка изделия в действии, представление (защита) процес</w:t>
      </w:r>
      <w:r w:rsidRPr="00AF4FA6">
        <w:softHyphen/>
        <w:t>са и результата работы).</w:t>
      </w:r>
    </w:p>
    <w:p w:rsidR="00D937A9" w:rsidRPr="00AF4FA6" w:rsidRDefault="00D937A9" w:rsidP="00D937A9">
      <w:pPr>
        <w:pStyle w:val="a7"/>
        <w:ind w:right="20" w:firstLine="708"/>
      </w:pPr>
      <w:r w:rsidRPr="00AF4FA6">
        <w:t>Региональный компонент в курсе реализуется через знакомство с культурой и различными видами творчества и труда, содержание которых отражает краеведческую направленность. Это могут быть изделия, по тематике связанные с ремёслами и промыслами дан</w:t>
      </w:r>
      <w:r w:rsidRPr="00AF4FA6">
        <w:softHyphen/>
        <w:t>ной местности, другие культурные традиции.</w:t>
      </w:r>
    </w:p>
    <w:p w:rsidR="00D937A9" w:rsidRDefault="00D937A9" w:rsidP="00D937A9">
      <w:pPr>
        <w:pStyle w:val="a7"/>
        <w:ind w:right="20" w:firstLine="708"/>
      </w:pPr>
      <w:r w:rsidRPr="00AF4FA6">
        <w:t>Деятельность учащихся первоначально имеет, главным обра</w:t>
      </w:r>
      <w:r w:rsidRPr="00AF4FA6">
        <w:softHyphen/>
        <w:t>зом, индивидуальный характер. Но постепенно увеличивается доля коллективных работ, особенно творческих, обобщающего характера - проектов.</w:t>
      </w:r>
    </w:p>
    <w:p w:rsidR="00C81087" w:rsidRPr="00AF4FA6" w:rsidRDefault="00C81087" w:rsidP="00D937A9">
      <w:pPr>
        <w:pStyle w:val="a7"/>
        <w:ind w:right="20" w:firstLine="708"/>
      </w:pPr>
    </w:p>
    <w:sectPr w:rsidR="00C81087" w:rsidRPr="00AF4FA6" w:rsidSect="0063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23D30936"/>
    <w:multiLevelType w:val="hybridMultilevel"/>
    <w:tmpl w:val="E97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8E"/>
    <w:rsid w:val="00241851"/>
    <w:rsid w:val="003E1CCD"/>
    <w:rsid w:val="003F243C"/>
    <w:rsid w:val="00636D10"/>
    <w:rsid w:val="006A338E"/>
    <w:rsid w:val="009D02FF"/>
    <w:rsid w:val="00C7505F"/>
    <w:rsid w:val="00C81087"/>
    <w:rsid w:val="00D60916"/>
    <w:rsid w:val="00D9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3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A3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+ Полужирный5"/>
    <w:aliases w:val="Курсив10,Интервал -1 pt2"/>
    <w:rsid w:val="006A338E"/>
    <w:rPr>
      <w:rFonts w:ascii="Century Schoolbook" w:hAnsi="Century Schoolbook" w:cs="Century Schoolbook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4">
    <w:name w:val="Основной текст + Полужирный4"/>
    <w:aliases w:val="Курсив1"/>
    <w:rsid w:val="006A338E"/>
    <w:rPr>
      <w:rFonts w:ascii="Century Schoolbook" w:hAnsi="Century Schoolbook" w:cs="Century Schoolbook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3">
    <w:name w:val="Основной текст + Полужирный3"/>
    <w:aliases w:val="Интервал 0 pt1"/>
    <w:rsid w:val="006A338E"/>
    <w:rPr>
      <w:rFonts w:ascii="Century Schoolbook" w:hAnsi="Century Schoolbook" w:cs="Century Schoolbook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a5">
    <w:name w:val="Основной текст + Курсив"/>
    <w:aliases w:val="Интервал -1 pt"/>
    <w:rsid w:val="006A338E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ParagraphStyle">
    <w:name w:val="Paragraph Style"/>
    <w:rsid w:val="006A338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6">
    <w:name w:val="Основной текст + Полужирный"/>
    <w:aliases w:val="Интервал 0 pt24"/>
    <w:rsid w:val="006A3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7">
    <w:name w:val="Body Text"/>
    <w:basedOn w:val="a"/>
    <w:link w:val="a8"/>
    <w:uiPriority w:val="99"/>
    <w:semiHidden/>
    <w:unhideWhenUsed/>
    <w:rsid w:val="006A33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6A338E"/>
    <w:rPr>
      <w:sz w:val="22"/>
      <w:szCs w:val="22"/>
      <w:lang w:eastAsia="en-US"/>
    </w:rPr>
  </w:style>
  <w:style w:type="character" w:customStyle="1" w:styleId="1">
    <w:name w:val="Основной текст + Курсив1"/>
    <w:basedOn w:val="a8"/>
    <w:rsid w:val="006A338E"/>
    <w:rPr>
      <w:rFonts w:ascii="Century Schoolbook" w:hAnsi="Century Schoolbook"/>
      <w:i/>
      <w:iCs/>
      <w:sz w:val="21"/>
      <w:szCs w:val="21"/>
      <w:lang w:bidi="ar-SA"/>
    </w:rPr>
  </w:style>
  <w:style w:type="paragraph" w:styleId="aa">
    <w:name w:val="Normal (Web)"/>
    <w:basedOn w:val="a"/>
    <w:rsid w:val="006A338E"/>
    <w:pPr>
      <w:spacing w:before="100" w:beforeAutospacing="1" w:after="100" w:afterAutospacing="1"/>
    </w:pPr>
  </w:style>
  <w:style w:type="character" w:customStyle="1" w:styleId="14">
    <w:name w:val="Основной текст + Полужирный14"/>
    <w:aliases w:val="Курсив4"/>
    <w:rsid w:val="003E1CCD"/>
    <w:rPr>
      <w:rFonts w:ascii="Century Schoolbook" w:hAnsi="Century Schoolbook" w:cs="Century Schoolbook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Полужирный13"/>
    <w:rsid w:val="003E1CCD"/>
    <w:rPr>
      <w:rFonts w:ascii="Century Schoolbook" w:hAnsi="Century Schoolbook" w:cs="Century Schoolbook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8">
    <w:name w:val="Основной текст + Курсив8"/>
    <w:rsid w:val="003E1CCD"/>
    <w:rPr>
      <w:rFonts w:ascii="Century Schoolbook" w:hAnsi="Century Schoolbook" w:cs="Century Schoolbook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2">
    <w:name w:val="Основной текст + Полужирный12"/>
    <w:aliases w:val="Курсив3,Основной текст (6) + Не полужирный3"/>
    <w:rsid w:val="003E1CCD"/>
    <w:rPr>
      <w:rFonts w:ascii="Century Schoolbook" w:hAnsi="Century Schoolbook" w:cs="Century Schoolbook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FontStyle93">
    <w:name w:val="Font Style93"/>
    <w:basedOn w:val="a0"/>
    <w:rsid w:val="009D02F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3">
    <w:name w:val="Font Style123"/>
    <w:basedOn w:val="a0"/>
    <w:rsid w:val="009D02F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18">
    <w:name w:val="Основной текст + Полужирный18"/>
    <w:rsid w:val="00D937A9"/>
    <w:rPr>
      <w:rFonts w:ascii="Century Schoolbook" w:hAnsi="Century Schoolbook"/>
      <w:b/>
      <w:bCs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2016-02-29T07:23:00Z</dcterms:created>
  <dcterms:modified xsi:type="dcterms:W3CDTF">2016-02-29T07:23:00Z</dcterms:modified>
</cp:coreProperties>
</file>